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2884" w:rsidRPr="008B1D22" w:rsidRDefault="00066D78" w:rsidP="00D97F30">
      <w:pPr>
        <w:spacing w:after="120"/>
        <w:outlineLvl w:val="2"/>
        <w:rPr>
          <w:rFonts w:ascii="Garamond" w:eastAsia="Times New Roman" w:hAnsi="Garamond"/>
          <w:b/>
          <w:bCs/>
          <w:color w:val="000000"/>
          <w:lang w:val="en-US"/>
        </w:rPr>
      </w:pPr>
      <w:r w:rsidRPr="008B1D22">
        <w:rPr>
          <w:rFonts w:ascii="Garamond" w:hAnsi="Garamond"/>
        </w:rPr>
        <w:t xml:space="preserve">BU Research Theme: </w:t>
      </w:r>
      <w:hyperlink r:id="rId5" w:tooltip="Technology and Design (Mark Hadfield)" w:history="1">
        <w:r w:rsidRPr="008B1D22">
          <w:rPr>
            <w:rStyle w:val="Hyperlink"/>
            <w:rFonts w:ascii="Garamond" w:eastAsia="Times New Roman" w:hAnsi="Garamond"/>
            <w:b/>
            <w:bCs/>
            <w:color w:val="auto"/>
            <w:u w:val="none"/>
            <w:lang w:val="en-US"/>
          </w:rPr>
          <w:t>Cultural</w:t>
        </w:r>
        <w:r w:rsidR="004D2884" w:rsidRPr="008B1D22">
          <w:rPr>
            <w:rStyle w:val="Hyperlink"/>
            <w:rFonts w:ascii="Garamond" w:eastAsia="Times New Roman" w:hAnsi="Garamond"/>
            <w:b/>
            <w:bCs/>
            <w:color w:val="auto"/>
            <w:u w:val="none"/>
            <w:lang w:val="en-US"/>
          </w:rPr>
          <w:t xml:space="preserve"> and </w:t>
        </w:r>
        <w:r w:rsidRPr="008B1D22">
          <w:rPr>
            <w:rStyle w:val="Hyperlink"/>
            <w:rFonts w:ascii="Garamond" w:eastAsia="Times New Roman" w:hAnsi="Garamond"/>
            <w:b/>
            <w:bCs/>
            <w:color w:val="auto"/>
            <w:u w:val="none"/>
            <w:lang w:val="en-US"/>
          </w:rPr>
          <w:t>Social Change</w:t>
        </w:r>
        <w:r w:rsidR="004D2884" w:rsidRPr="008B1D22">
          <w:rPr>
            <w:rStyle w:val="Hyperlink"/>
            <w:rFonts w:ascii="Garamond" w:eastAsia="Times New Roman" w:hAnsi="Garamond"/>
            <w:b/>
            <w:bCs/>
            <w:color w:val="auto"/>
            <w:u w:val="none"/>
            <w:lang w:val="en-US"/>
          </w:rPr>
          <w:t xml:space="preserve"> </w:t>
        </w:r>
      </w:hyperlink>
    </w:p>
    <w:p w:rsidR="00066D78" w:rsidRPr="008B1D22" w:rsidRDefault="00066D78" w:rsidP="00D97F30">
      <w:pPr>
        <w:spacing w:after="120"/>
        <w:rPr>
          <w:rFonts w:ascii="Garamond" w:eastAsia="Times New Roman" w:hAnsi="Garamond"/>
          <w:b/>
          <w:bCs/>
          <w:color w:val="000000"/>
          <w:lang w:val="en-US"/>
        </w:rPr>
      </w:pPr>
    </w:p>
    <w:p w:rsidR="00066D78" w:rsidRPr="008B1D22" w:rsidRDefault="004D2884" w:rsidP="00D97F30">
      <w:pPr>
        <w:spacing w:after="120"/>
        <w:rPr>
          <w:rFonts w:ascii="Garamond" w:eastAsia="Times New Roman" w:hAnsi="Garamond"/>
          <w:b/>
          <w:bCs/>
          <w:color w:val="000000"/>
          <w:lang w:val="en-US"/>
        </w:rPr>
      </w:pPr>
      <w:r w:rsidRPr="008B1D22">
        <w:rPr>
          <w:rFonts w:ascii="Garamond" w:eastAsia="Times New Roman" w:hAnsi="Garamond"/>
          <w:b/>
          <w:bCs/>
          <w:color w:val="000000"/>
          <w:lang w:val="en-US"/>
        </w:rPr>
        <w:t>Brief theme summary:</w:t>
      </w:r>
      <w:r w:rsidR="005E1D98" w:rsidRPr="008B1D22">
        <w:rPr>
          <w:rFonts w:ascii="Garamond" w:eastAsia="Times New Roman" w:hAnsi="Garamond"/>
          <w:b/>
          <w:bCs/>
          <w:color w:val="000000"/>
          <w:lang w:val="en-US"/>
        </w:rPr>
        <w:t xml:space="preserve"> </w:t>
      </w:r>
    </w:p>
    <w:p w:rsidR="00066D78" w:rsidRPr="008B1D22" w:rsidRDefault="00C94A6D" w:rsidP="00D97F30">
      <w:pPr>
        <w:spacing w:after="120"/>
        <w:rPr>
          <w:rStyle w:val="bumpedfont15"/>
          <w:rFonts w:ascii="Garamond" w:hAnsi="Garamond" w:cs="Times"/>
          <w:color w:val="000000"/>
        </w:rPr>
      </w:pPr>
      <w:r w:rsidRPr="008B1D22">
        <w:rPr>
          <w:rStyle w:val="bumpedfont15"/>
          <w:rFonts w:ascii="Garamond" w:hAnsi="Garamond" w:cs="Times"/>
          <w:color w:val="000000"/>
        </w:rPr>
        <w:t>In a fast changing world</w:t>
      </w:r>
      <w:r w:rsidR="00A7781F" w:rsidRPr="008B1D22">
        <w:rPr>
          <w:rStyle w:val="bumpedfont15"/>
          <w:rFonts w:ascii="Garamond" w:hAnsi="Garamond" w:cs="Times"/>
          <w:color w:val="000000"/>
        </w:rPr>
        <w:t>,</w:t>
      </w:r>
      <w:r w:rsidRPr="008B1D22">
        <w:rPr>
          <w:rStyle w:val="bumpedfont15"/>
          <w:rFonts w:ascii="Garamond" w:hAnsi="Garamond" w:cs="Times"/>
          <w:color w:val="000000"/>
        </w:rPr>
        <w:t xml:space="preserve"> with increasing uncertainty</w:t>
      </w:r>
      <w:r w:rsidR="00A7781F" w:rsidRPr="008B1D22">
        <w:rPr>
          <w:rStyle w:val="bumpedfont15"/>
          <w:rFonts w:ascii="Garamond" w:hAnsi="Garamond" w:cs="Times"/>
          <w:color w:val="000000"/>
        </w:rPr>
        <w:t>,</w:t>
      </w:r>
      <w:r w:rsidRPr="008B1D22">
        <w:rPr>
          <w:rStyle w:val="bumpedfont15"/>
          <w:rFonts w:ascii="Garamond" w:hAnsi="Garamond" w:cs="Times"/>
          <w:color w:val="000000"/>
        </w:rPr>
        <w:t xml:space="preserve"> it is important to understand how change comes about and how both individuals and societies adapt to</w:t>
      </w:r>
      <w:r w:rsidR="00467249" w:rsidRPr="008B1D22">
        <w:rPr>
          <w:rStyle w:val="bumpedfont15"/>
          <w:rFonts w:ascii="Garamond" w:hAnsi="Garamond" w:cs="Times"/>
          <w:color w:val="000000"/>
        </w:rPr>
        <w:t xml:space="preserve"> change.</w:t>
      </w:r>
      <w:r w:rsidR="00066D78" w:rsidRPr="008B1D22">
        <w:rPr>
          <w:rStyle w:val="bumpedfont15"/>
          <w:rFonts w:ascii="Garamond" w:hAnsi="Garamond" w:cs="Times"/>
          <w:color w:val="000000"/>
        </w:rPr>
        <w:t xml:space="preserve">  There are many inter-related dimensions of the profound and rapid changes which are taking place, from the technological and economic to the political and socio-cultural.</w:t>
      </w:r>
      <w:r w:rsidR="00325ED6" w:rsidRPr="008B1D22">
        <w:rPr>
          <w:rStyle w:val="bumpedfont15"/>
          <w:rFonts w:ascii="Garamond" w:hAnsi="Garamond" w:cs="Times"/>
          <w:color w:val="000000"/>
        </w:rPr>
        <w:t xml:space="preserve">  The UN forecasts that by 2050 there will be 9 billion people on the planet. We therefore face critical questions about how we will sustain this population, not just in terms of our resources, but how we </w:t>
      </w:r>
      <w:r w:rsidR="007C7207" w:rsidRPr="008B1D22">
        <w:rPr>
          <w:rStyle w:val="bumpedfont15"/>
          <w:rFonts w:ascii="Garamond" w:hAnsi="Garamond" w:cs="Times"/>
          <w:color w:val="000000"/>
        </w:rPr>
        <w:t xml:space="preserve">can manage conflicts and tensions and also </w:t>
      </w:r>
      <w:r w:rsidR="00325ED6" w:rsidRPr="008B1D22">
        <w:rPr>
          <w:rStyle w:val="bumpedfont15"/>
          <w:rFonts w:ascii="Garamond" w:hAnsi="Garamond" w:cs="Times"/>
          <w:color w:val="000000"/>
        </w:rPr>
        <w:t xml:space="preserve">continue to make our lives rich and meaningful. </w:t>
      </w:r>
    </w:p>
    <w:p w:rsidR="00325ED6" w:rsidRPr="008B1D22" w:rsidRDefault="00C765C3" w:rsidP="00D97F30">
      <w:pPr>
        <w:spacing w:after="120"/>
        <w:rPr>
          <w:rStyle w:val="bumpedfont15"/>
          <w:rFonts w:ascii="Garamond" w:eastAsia="Times New Roman" w:hAnsi="Garamond"/>
          <w:color w:val="000000"/>
          <w:lang w:val="en-US"/>
        </w:rPr>
      </w:pPr>
      <w:r w:rsidRPr="008B1D22">
        <w:rPr>
          <w:rStyle w:val="bumpedfont15"/>
          <w:rFonts w:ascii="Garamond" w:hAnsi="Garamond" w:cs="Times"/>
          <w:color w:val="000000"/>
        </w:rPr>
        <w:t>With all of the challenges facing society today, how can we use our understanding of both the past and present to support us in the future?</w:t>
      </w:r>
      <w:r w:rsidRPr="008B1D22">
        <w:rPr>
          <w:rFonts w:ascii="Garamond" w:eastAsia="Times New Roman" w:hAnsi="Garamond"/>
          <w:color w:val="000000"/>
          <w:lang w:val="en-US"/>
        </w:rPr>
        <w:t xml:space="preserve"> </w:t>
      </w:r>
      <w:r w:rsidR="00325ED6" w:rsidRPr="008B1D22">
        <w:rPr>
          <w:rFonts w:ascii="Garamond" w:eastAsia="Times New Roman" w:hAnsi="Garamond"/>
          <w:color w:val="000000"/>
          <w:lang w:val="en-US"/>
        </w:rPr>
        <w:t xml:space="preserve"> </w:t>
      </w:r>
    </w:p>
    <w:p w:rsidR="00C765C3" w:rsidRPr="008B1D22" w:rsidRDefault="00C765C3" w:rsidP="00D97F30">
      <w:pPr>
        <w:spacing w:after="120"/>
        <w:rPr>
          <w:rStyle w:val="bumpedfont15"/>
          <w:rFonts w:ascii="Garamond" w:hAnsi="Garamond" w:cs="Times"/>
          <w:color w:val="000000"/>
        </w:rPr>
      </w:pPr>
      <w:r w:rsidRPr="008B1D22">
        <w:rPr>
          <w:rStyle w:val="bumpedfont15"/>
          <w:rFonts w:ascii="Garamond" w:hAnsi="Garamond" w:cs="Times"/>
          <w:color w:val="000000"/>
        </w:rPr>
        <w:t xml:space="preserve">Major research </w:t>
      </w:r>
      <w:r w:rsidR="005A0BA8" w:rsidRPr="008B1D22">
        <w:rPr>
          <w:rStyle w:val="bumpedfont15"/>
          <w:rFonts w:ascii="Garamond" w:hAnsi="Garamond" w:cs="Times"/>
          <w:color w:val="000000"/>
        </w:rPr>
        <w:t>areas</w:t>
      </w:r>
      <w:r w:rsidRPr="008B1D22">
        <w:rPr>
          <w:rStyle w:val="bumpedfont15"/>
          <w:rFonts w:ascii="Garamond" w:hAnsi="Garamond" w:cs="Times"/>
          <w:color w:val="000000"/>
        </w:rPr>
        <w:t xml:space="preserve"> are (not in order of priority): </w:t>
      </w:r>
    </w:p>
    <w:p w:rsidR="00C765C3" w:rsidRPr="008B1D22" w:rsidRDefault="00C765C3" w:rsidP="00D97F30">
      <w:pPr>
        <w:numPr>
          <w:ilvl w:val="0"/>
          <w:numId w:val="5"/>
        </w:numPr>
        <w:spacing w:after="120"/>
        <w:rPr>
          <w:rStyle w:val="bumpedfont15"/>
          <w:rFonts w:ascii="Garamond" w:hAnsi="Garamond" w:cs="Times"/>
          <w:color w:val="000000"/>
        </w:rPr>
      </w:pPr>
      <w:r w:rsidRPr="008B1D22">
        <w:rPr>
          <w:rStyle w:val="bumpedfont15"/>
          <w:rFonts w:ascii="Garamond" w:hAnsi="Garamond" w:cs="Times"/>
          <w:color w:val="000000"/>
        </w:rPr>
        <w:t xml:space="preserve">the inequalities and conflicts arising in the globalised world, and governmental responses to them, e.g. the tensions created both by </w:t>
      </w:r>
      <w:proofErr w:type="spellStart"/>
      <w:r w:rsidRPr="008B1D22">
        <w:rPr>
          <w:rStyle w:val="bumpedfont15"/>
          <w:rFonts w:ascii="Garamond" w:hAnsi="Garamond" w:cs="Times"/>
          <w:color w:val="000000"/>
        </w:rPr>
        <w:t>marketisation</w:t>
      </w:r>
      <w:proofErr w:type="spellEnd"/>
      <w:r w:rsidRPr="008B1D22">
        <w:rPr>
          <w:rStyle w:val="bumpedfont15"/>
          <w:rFonts w:ascii="Garamond" w:hAnsi="Garamond" w:cs="Times"/>
          <w:color w:val="000000"/>
        </w:rPr>
        <w:t xml:space="preserve"> trends and by increasing global economic interdependencies and </w:t>
      </w:r>
      <w:proofErr w:type="spellStart"/>
      <w:r w:rsidRPr="008B1D22">
        <w:rPr>
          <w:rStyle w:val="bumpedfont15"/>
          <w:rFonts w:ascii="Garamond" w:hAnsi="Garamond" w:cs="Times"/>
          <w:color w:val="000000"/>
        </w:rPr>
        <w:t>mobilities</w:t>
      </w:r>
      <w:proofErr w:type="spellEnd"/>
      <w:r w:rsidRPr="008B1D22">
        <w:rPr>
          <w:rStyle w:val="bumpedfont15"/>
          <w:rFonts w:ascii="Garamond" w:hAnsi="Garamond" w:cs="Times"/>
          <w:color w:val="000000"/>
        </w:rPr>
        <w:t>, the rise of various forms of extremism.</w:t>
      </w:r>
    </w:p>
    <w:p w:rsidR="00C765C3" w:rsidRPr="008B1D22" w:rsidRDefault="007C7207" w:rsidP="00C765C3">
      <w:pPr>
        <w:numPr>
          <w:ilvl w:val="0"/>
          <w:numId w:val="5"/>
        </w:numPr>
        <w:spacing w:after="120"/>
        <w:rPr>
          <w:rStyle w:val="bumpedfont15"/>
          <w:rFonts w:ascii="Garamond" w:hAnsi="Garamond" w:cs="Times"/>
          <w:color w:val="000000"/>
        </w:rPr>
      </w:pPr>
      <w:proofErr w:type="gramStart"/>
      <w:r w:rsidRPr="008B1D22">
        <w:rPr>
          <w:rStyle w:val="bumpedfont15"/>
          <w:rFonts w:ascii="Garamond" w:hAnsi="Garamond" w:cs="Times"/>
          <w:color w:val="000000"/>
        </w:rPr>
        <w:t>c</w:t>
      </w:r>
      <w:r w:rsidR="00C765C3" w:rsidRPr="008B1D22">
        <w:rPr>
          <w:rStyle w:val="bumpedfont15"/>
          <w:rFonts w:ascii="Garamond" w:hAnsi="Garamond" w:cs="Times"/>
          <w:color w:val="000000"/>
        </w:rPr>
        <w:t>hanging</w:t>
      </w:r>
      <w:proofErr w:type="gramEnd"/>
      <w:r w:rsidR="00C765C3" w:rsidRPr="008B1D22">
        <w:rPr>
          <w:rStyle w:val="bumpedfont15"/>
          <w:rFonts w:ascii="Garamond" w:hAnsi="Garamond" w:cs="Times"/>
          <w:color w:val="000000"/>
        </w:rPr>
        <w:t xml:space="preserve"> practices and emergent cultural formations</w:t>
      </w:r>
      <w:r w:rsidR="00847AA4" w:rsidRPr="008B1D22">
        <w:rPr>
          <w:rStyle w:val="bumpedfont15"/>
          <w:rFonts w:ascii="Garamond" w:hAnsi="Garamond" w:cs="Times"/>
          <w:color w:val="000000"/>
        </w:rPr>
        <w:t>, e.g. the pressures and opportunities of consumer culture.</w:t>
      </w:r>
    </w:p>
    <w:p w:rsidR="00227CA9" w:rsidRPr="008B1D22" w:rsidRDefault="005F12BC" w:rsidP="00D97F30">
      <w:pPr>
        <w:numPr>
          <w:ilvl w:val="0"/>
          <w:numId w:val="5"/>
        </w:numPr>
        <w:spacing w:after="120"/>
        <w:rPr>
          <w:rStyle w:val="bumpedfont15"/>
          <w:rFonts w:ascii="Garamond" w:hAnsi="Garamond" w:cs="Times"/>
        </w:rPr>
      </w:pPr>
      <w:proofErr w:type="gramStart"/>
      <w:r w:rsidRPr="008B1D22">
        <w:rPr>
          <w:rStyle w:val="bumpedfont15"/>
          <w:rFonts w:ascii="Garamond" w:hAnsi="Garamond" w:cs="Times"/>
          <w:color w:val="000000"/>
        </w:rPr>
        <w:t>the</w:t>
      </w:r>
      <w:proofErr w:type="gramEnd"/>
      <w:r w:rsidRPr="008B1D22">
        <w:rPr>
          <w:rStyle w:val="bumpedfont15"/>
          <w:rFonts w:ascii="Garamond" w:hAnsi="Garamond" w:cs="Times"/>
          <w:color w:val="000000"/>
        </w:rPr>
        <w:t xml:space="preserve"> f</w:t>
      </w:r>
      <w:r w:rsidR="007C325C" w:rsidRPr="008B1D22">
        <w:rPr>
          <w:rStyle w:val="bumpedfont15"/>
          <w:rFonts w:ascii="Garamond" w:hAnsi="Garamond" w:cs="Times"/>
          <w:color w:val="000000"/>
        </w:rPr>
        <w:t xml:space="preserve">ormation and </w:t>
      </w:r>
      <w:r w:rsidR="005108B0" w:rsidRPr="008B1D22">
        <w:rPr>
          <w:rStyle w:val="bumpedfont15"/>
          <w:rFonts w:ascii="Garamond" w:hAnsi="Garamond" w:cs="Times"/>
          <w:color w:val="000000"/>
        </w:rPr>
        <w:t xml:space="preserve">establishment of </w:t>
      </w:r>
      <w:r w:rsidR="00325ED6" w:rsidRPr="008B1D22">
        <w:rPr>
          <w:rStyle w:val="bumpedfont15"/>
          <w:rFonts w:ascii="Garamond" w:hAnsi="Garamond" w:cs="Times"/>
          <w:color w:val="000000"/>
        </w:rPr>
        <w:t xml:space="preserve">identity and how this develops in relation to shared interests in a competitive world. </w:t>
      </w:r>
    </w:p>
    <w:p w:rsidR="005F12BC" w:rsidRPr="008B1D22" w:rsidRDefault="005F12BC" w:rsidP="005F12BC">
      <w:pPr>
        <w:spacing w:after="120"/>
        <w:ind w:left="720"/>
        <w:rPr>
          <w:rFonts w:ascii="Garamond" w:hAnsi="Garamond" w:cs="Times"/>
        </w:rPr>
      </w:pPr>
    </w:p>
    <w:p w:rsidR="000B0A6B" w:rsidRPr="008B1D22" w:rsidRDefault="000B0A6B" w:rsidP="00D97F30">
      <w:pPr>
        <w:spacing w:after="120"/>
        <w:rPr>
          <w:rFonts w:ascii="Garamond" w:eastAsia="Times New Roman" w:hAnsi="Garamond"/>
          <w:b/>
          <w:bCs/>
          <w:color w:val="000000"/>
        </w:rPr>
      </w:pPr>
      <w:r w:rsidRPr="008B1D22">
        <w:rPr>
          <w:rFonts w:ascii="Garamond" w:eastAsia="Times New Roman" w:hAnsi="Garamond"/>
          <w:b/>
          <w:bCs/>
          <w:color w:val="000000"/>
        </w:rPr>
        <w:t xml:space="preserve">Scope of theme: what is included? </w:t>
      </w:r>
    </w:p>
    <w:p w:rsidR="004459B0" w:rsidRPr="008B1D22" w:rsidRDefault="003B1B24" w:rsidP="003B1B24">
      <w:pPr>
        <w:spacing w:after="120"/>
        <w:rPr>
          <w:rFonts w:ascii="Garamond" w:eastAsia="Times New Roman" w:hAnsi="Garamond"/>
          <w:color w:val="000000"/>
          <w:lang w:val="en-US"/>
        </w:rPr>
      </w:pPr>
      <w:r w:rsidRPr="008B1D22">
        <w:rPr>
          <w:rFonts w:ascii="Garamond" w:eastAsia="Times New Roman" w:hAnsi="Garamond"/>
          <w:color w:val="000000"/>
          <w:lang w:val="en-US"/>
        </w:rPr>
        <w:t xml:space="preserve">This theme is about identifying the determinants of </w:t>
      </w:r>
      <w:r w:rsidR="00227CA9" w:rsidRPr="008B1D22">
        <w:rPr>
          <w:rFonts w:ascii="Garamond" w:eastAsia="Times New Roman" w:hAnsi="Garamond"/>
          <w:color w:val="000000"/>
          <w:lang w:val="en-US"/>
        </w:rPr>
        <w:t>culture and soci</w:t>
      </w:r>
      <w:r w:rsidRPr="008B1D22">
        <w:rPr>
          <w:rFonts w:ascii="Garamond" w:eastAsia="Times New Roman" w:hAnsi="Garamond"/>
          <w:color w:val="000000"/>
          <w:lang w:val="en-US"/>
        </w:rPr>
        <w:t>al change and their effect at the level of individuals and communities</w:t>
      </w:r>
      <w:r w:rsidR="00555EB3" w:rsidRPr="008B1D22">
        <w:rPr>
          <w:rStyle w:val="bumpedfont15"/>
          <w:rFonts w:ascii="Garamond" w:hAnsi="Garamond" w:cs="Times"/>
          <w:color w:val="000000"/>
        </w:rPr>
        <w:t xml:space="preserve"> in different temporal and spatial contexts</w:t>
      </w:r>
      <w:r w:rsidRPr="008B1D22">
        <w:rPr>
          <w:rFonts w:ascii="Garamond" w:eastAsia="Times New Roman" w:hAnsi="Garamond"/>
          <w:color w:val="000000"/>
          <w:lang w:val="en-US"/>
        </w:rPr>
        <w:t xml:space="preserve">.  </w:t>
      </w:r>
      <w:r w:rsidR="00227CA9" w:rsidRPr="008B1D22">
        <w:rPr>
          <w:rFonts w:ascii="Garamond" w:eastAsia="Times New Roman" w:hAnsi="Garamond"/>
          <w:color w:val="000000"/>
          <w:lang w:val="en-US"/>
        </w:rPr>
        <w:t xml:space="preserve">Awareness of regional context (seen from a global perspective) and critical methodological reflection are also common concerns across the theme, though all philosophical and methodological orientations are accommodated within it. </w:t>
      </w:r>
    </w:p>
    <w:p w:rsidR="008B1D22" w:rsidRPr="008B1D22" w:rsidRDefault="008B1D22" w:rsidP="003B1B24">
      <w:pPr>
        <w:spacing w:after="120"/>
        <w:rPr>
          <w:rFonts w:ascii="Garamond" w:eastAsia="Times New Roman" w:hAnsi="Garamond"/>
          <w:color w:val="000000"/>
          <w:lang w:val="en-US"/>
        </w:rPr>
      </w:pPr>
    </w:p>
    <w:p w:rsidR="008B1D22" w:rsidRPr="008B1D22" w:rsidRDefault="008B1D22" w:rsidP="008B1D22">
      <w:pPr>
        <w:spacing w:after="120"/>
        <w:rPr>
          <w:rFonts w:ascii="Garamond" w:hAnsi="Garamond"/>
          <w:b/>
        </w:rPr>
      </w:pPr>
      <w:r w:rsidRPr="008B1D22">
        <w:rPr>
          <w:rFonts w:ascii="Garamond" w:hAnsi="Garamond"/>
          <w:b/>
        </w:rPr>
        <w:t>What is excluded?</w:t>
      </w:r>
    </w:p>
    <w:p w:rsidR="008B1D22" w:rsidRPr="008B1D22" w:rsidRDefault="008B1D22" w:rsidP="008B1D22">
      <w:pPr>
        <w:rPr>
          <w:rFonts w:ascii="Garamond" w:hAnsi="Garamond"/>
        </w:rPr>
      </w:pPr>
      <w:proofErr w:type="gramStart"/>
      <w:r w:rsidRPr="008B1D22">
        <w:rPr>
          <w:rFonts w:ascii="Garamond" w:hAnsi="Garamond"/>
        </w:rPr>
        <w:t>Research with a focus on digital technologies, rather than on their socio-cultural causes and consequences, falls conceptually outside of this theme.</w:t>
      </w:r>
      <w:proofErr w:type="gramEnd"/>
      <w:r w:rsidRPr="008B1D22">
        <w:rPr>
          <w:rFonts w:ascii="Garamond" w:hAnsi="Garamond"/>
        </w:rPr>
        <w:t xml:space="preserve"> </w:t>
      </w:r>
    </w:p>
    <w:p w:rsidR="008B1D22" w:rsidRPr="008B1D22" w:rsidRDefault="008B1D22" w:rsidP="008B1D22">
      <w:pPr>
        <w:rPr>
          <w:rFonts w:ascii="Garamond" w:hAnsi="Garamond"/>
        </w:rPr>
      </w:pPr>
    </w:p>
    <w:p w:rsidR="008B1D22" w:rsidRPr="008B1D22" w:rsidRDefault="008B1D22" w:rsidP="008B1D22">
      <w:pPr>
        <w:rPr>
          <w:rFonts w:ascii="Garamond" w:hAnsi="Garamond"/>
        </w:rPr>
      </w:pPr>
      <w:r w:rsidRPr="008B1D22">
        <w:rPr>
          <w:rFonts w:ascii="Garamond" w:hAnsi="Garamond"/>
        </w:rPr>
        <w:t>Research with a pedagogic focus, or that concerned with topics in the fields of sport, leisure and tourism, or health, well-being and ageing, would be excluded. Conceptually it could belong here, but such work is best housed under those other BU themes which focus on these areas.</w:t>
      </w:r>
    </w:p>
    <w:p w:rsidR="00227CA9" w:rsidRPr="008B1D22" w:rsidRDefault="00227CA9" w:rsidP="00D97F30">
      <w:pPr>
        <w:spacing w:after="120"/>
        <w:rPr>
          <w:rFonts w:ascii="Garamond" w:eastAsia="Times New Roman" w:hAnsi="Garamond"/>
          <w:color w:val="000000"/>
        </w:rPr>
      </w:pPr>
    </w:p>
    <w:p w:rsidR="000B0A6B" w:rsidRPr="008B1D22" w:rsidRDefault="000B0A6B" w:rsidP="00D97F30">
      <w:pPr>
        <w:spacing w:after="120"/>
        <w:rPr>
          <w:rFonts w:ascii="Garamond" w:eastAsia="Times New Roman" w:hAnsi="Garamond"/>
          <w:b/>
          <w:bCs/>
          <w:color w:val="000000"/>
        </w:rPr>
      </w:pPr>
      <w:r w:rsidRPr="008B1D22">
        <w:rPr>
          <w:rFonts w:ascii="Garamond" w:eastAsia="Times New Roman" w:hAnsi="Garamond"/>
          <w:b/>
          <w:bCs/>
          <w:color w:val="000000"/>
        </w:rPr>
        <w:t xml:space="preserve">Which big societal questions are addressed by this theme? </w:t>
      </w:r>
    </w:p>
    <w:p w:rsidR="00847AA4" w:rsidRPr="008B1D22" w:rsidRDefault="005F12BC" w:rsidP="006E7E8A">
      <w:pPr>
        <w:numPr>
          <w:ilvl w:val="0"/>
          <w:numId w:val="7"/>
        </w:numPr>
        <w:spacing w:after="120"/>
        <w:rPr>
          <w:rStyle w:val="bumpedfont15"/>
          <w:rFonts w:ascii="Garamond" w:eastAsia="Times New Roman" w:hAnsi="Garamond" w:cs="Times"/>
          <w:color w:val="000000"/>
        </w:rPr>
      </w:pPr>
      <w:r w:rsidRPr="008B1D22">
        <w:rPr>
          <w:rStyle w:val="bumpedfont15"/>
          <w:rFonts w:ascii="Garamond" w:eastAsia="Times New Roman" w:hAnsi="Garamond" w:cs="Times"/>
          <w:color w:val="000000"/>
        </w:rPr>
        <w:t>What are the</w:t>
      </w:r>
      <w:r w:rsidR="004459B0" w:rsidRPr="008B1D22">
        <w:rPr>
          <w:rStyle w:val="bumpedfont15"/>
          <w:rFonts w:ascii="Garamond" w:eastAsia="Times New Roman" w:hAnsi="Garamond" w:cs="Times"/>
          <w:color w:val="000000"/>
        </w:rPr>
        <w:t xml:space="preserve"> main drivers of change</w:t>
      </w:r>
      <w:r w:rsidR="00847AA4" w:rsidRPr="008B1D22">
        <w:rPr>
          <w:rStyle w:val="bumpedfont15"/>
          <w:rFonts w:ascii="Garamond" w:eastAsia="Times New Roman" w:hAnsi="Garamond" w:cs="Times"/>
          <w:color w:val="000000"/>
        </w:rPr>
        <w:t>?</w:t>
      </w:r>
    </w:p>
    <w:p w:rsidR="004459B0" w:rsidRPr="008B1D22" w:rsidRDefault="00847AA4" w:rsidP="006E7E8A">
      <w:pPr>
        <w:numPr>
          <w:ilvl w:val="0"/>
          <w:numId w:val="7"/>
        </w:numPr>
        <w:spacing w:after="120"/>
        <w:rPr>
          <w:rStyle w:val="bumpedfont15"/>
          <w:rFonts w:ascii="Garamond" w:eastAsia="Times New Roman" w:hAnsi="Garamond" w:cs="Times"/>
          <w:color w:val="000000"/>
        </w:rPr>
      </w:pPr>
      <w:r w:rsidRPr="008B1D22">
        <w:rPr>
          <w:rStyle w:val="bumpedfont15"/>
          <w:rFonts w:ascii="Garamond" w:eastAsia="Times New Roman" w:hAnsi="Garamond" w:cs="Times"/>
          <w:color w:val="000000"/>
        </w:rPr>
        <w:t>H</w:t>
      </w:r>
      <w:r w:rsidR="005F12BC" w:rsidRPr="008B1D22">
        <w:rPr>
          <w:rStyle w:val="bumpedfont15"/>
          <w:rFonts w:ascii="Garamond" w:eastAsia="Times New Roman" w:hAnsi="Garamond" w:cs="Times"/>
          <w:color w:val="000000"/>
        </w:rPr>
        <w:t>ow effective are</w:t>
      </w:r>
      <w:r w:rsidR="004459B0" w:rsidRPr="008B1D22">
        <w:rPr>
          <w:rStyle w:val="bumpedfont15"/>
          <w:rFonts w:ascii="Garamond" w:eastAsia="Times New Roman" w:hAnsi="Garamond" w:cs="Times"/>
          <w:color w:val="000000"/>
        </w:rPr>
        <w:t xml:space="preserve"> </w:t>
      </w:r>
      <w:r w:rsidR="005F12BC" w:rsidRPr="008B1D22">
        <w:rPr>
          <w:rStyle w:val="bumpedfont15"/>
          <w:rFonts w:ascii="Garamond" w:eastAsia="Times New Roman" w:hAnsi="Garamond" w:cs="Times"/>
          <w:color w:val="000000"/>
        </w:rPr>
        <w:t xml:space="preserve">specific </w:t>
      </w:r>
      <w:r w:rsidR="004459B0" w:rsidRPr="008B1D22">
        <w:rPr>
          <w:rStyle w:val="bumpedfont15"/>
          <w:rFonts w:ascii="Garamond" w:eastAsia="Times New Roman" w:hAnsi="Garamond" w:cs="Times"/>
          <w:color w:val="000000"/>
        </w:rPr>
        <w:t>poli</w:t>
      </w:r>
      <w:r w:rsidR="006E7E8A" w:rsidRPr="008B1D22">
        <w:rPr>
          <w:rStyle w:val="bumpedfont15"/>
          <w:rFonts w:ascii="Garamond" w:eastAsia="Times New Roman" w:hAnsi="Garamond" w:cs="Times"/>
          <w:color w:val="000000"/>
        </w:rPr>
        <w:t>cy-led interventions</w:t>
      </w:r>
      <w:r w:rsidR="005F12BC" w:rsidRPr="008B1D22">
        <w:rPr>
          <w:rStyle w:val="bumpedfont15"/>
          <w:rFonts w:ascii="Garamond" w:eastAsia="Times New Roman" w:hAnsi="Garamond" w:cs="Times"/>
          <w:color w:val="000000"/>
        </w:rPr>
        <w:t>?</w:t>
      </w:r>
    </w:p>
    <w:p w:rsidR="006E7E8A" w:rsidRPr="008B1D22" w:rsidRDefault="006E7E8A" w:rsidP="006E7E8A">
      <w:pPr>
        <w:numPr>
          <w:ilvl w:val="0"/>
          <w:numId w:val="7"/>
        </w:numPr>
        <w:spacing w:after="120"/>
        <w:rPr>
          <w:rFonts w:ascii="Garamond" w:eastAsia="Times New Roman" w:hAnsi="Garamond" w:cs="Times"/>
        </w:rPr>
      </w:pPr>
      <w:r w:rsidRPr="008B1D22">
        <w:rPr>
          <w:rStyle w:val="bumpedfont15"/>
          <w:rFonts w:ascii="Garamond" w:eastAsia="Times New Roman" w:hAnsi="Garamond" w:cs="Times"/>
          <w:color w:val="000000"/>
        </w:rPr>
        <w:t>How do societies interact and flourish in a changing environment?</w:t>
      </w:r>
    </w:p>
    <w:p w:rsidR="006E7E8A" w:rsidRPr="008B1D22" w:rsidRDefault="00847AA4" w:rsidP="006E7E8A">
      <w:pPr>
        <w:numPr>
          <w:ilvl w:val="0"/>
          <w:numId w:val="7"/>
        </w:numPr>
        <w:spacing w:after="120"/>
        <w:rPr>
          <w:rFonts w:ascii="Garamond" w:eastAsia="Times New Roman" w:hAnsi="Garamond" w:cs="Times"/>
        </w:rPr>
      </w:pPr>
      <w:r w:rsidRPr="008B1D22">
        <w:rPr>
          <w:rStyle w:val="bumpedfont15"/>
          <w:rFonts w:ascii="Garamond" w:eastAsia="Times New Roman" w:hAnsi="Garamond" w:cs="Times"/>
          <w:color w:val="000000"/>
        </w:rPr>
        <w:t>What are the key parameters of c</w:t>
      </w:r>
      <w:r w:rsidR="006E7E8A" w:rsidRPr="008B1D22">
        <w:rPr>
          <w:rStyle w:val="bumpedfont15"/>
          <w:rFonts w:ascii="Garamond" w:eastAsia="Times New Roman" w:hAnsi="Garamond" w:cs="Times"/>
          <w:color w:val="000000"/>
        </w:rPr>
        <w:t>ultural adaptation and identity</w:t>
      </w:r>
      <w:r w:rsidRPr="008B1D22">
        <w:rPr>
          <w:rStyle w:val="bumpedfont15"/>
          <w:rFonts w:ascii="Garamond" w:eastAsia="Times New Roman" w:hAnsi="Garamond" w:cs="Times"/>
          <w:color w:val="000000"/>
        </w:rPr>
        <w:t>?</w:t>
      </w:r>
    </w:p>
    <w:p w:rsidR="006E7E8A" w:rsidRPr="008B1D22" w:rsidRDefault="005F12BC" w:rsidP="006E7E8A">
      <w:pPr>
        <w:numPr>
          <w:ilvl w:val="0"/>
          <w:numId w:val="7"/>
        </w:numPr>
        <w:spacing w:after="120"/>
        <w:rPr>
          <w:rFonts w:ascii="Garamond" w:eastAsia="Times New Roman" w:hAnsi="Garamond"/>
          <w:bCs/>
          <w:color w:val="000000"/>
        </w:rPr>
      </w:pPr>
      <w:r w:rsidRPr="008B1D22">
        <w:rPr>
          <w:rFonts w:ascii="Garamond" w:eastAsia="Times New Roman" w:hAnsi="Garamond"/>
          <w:bCs/>
          <w:color w:val="000000"/>
        </w:rPr>
        <w:lastRenderedPageBreak/>
        <w:t>What is t</w:t>
      </w:r>
      <w:r w:rsidR="006E7E8A" w:rsidRPr="008B1D22">
        <w:rPr>
          <w:rFonts w:ascii="Garamond" w:eastAsia="Times New Roman" w:hAnsi="Garamond"/>
          <w:bCs/>
          <w:color w:val="000000"/>
        </w:rPr>
        <w:t>he impact of migration on societal organisat</w:t>
      </w:r>
      <w:r w:rsidRPr="008B1D22">
        <w:rPr>
          <w:rFonts w:ascii="Garamond" w:eastAsia="Times New Roman" w:hAnsi="Garamond"/>
          <w:bCs/>
          <w:color w:val="000000"/>
        </w:rPr>
        <w:t>ion and coherence?</w:t>
      </w:r>
    </w:p>
    <w:p w:rsidR="006E7E8A" w:rsidRPr="008B1D22" w:rsidRDefault="005F12BC" w:rsidP="006E7E8A">
      <w:pPr>
        <w:numPr>
          <w:ilvl w:val="0"/>
          <w:numId w:val="7"/>
        </w:numPr>
        <w:spacing w:after="120"/>
        <w:rPr>
          <w:rFonts w:ascii="Garamond" w:eastAsia="Times New Roman" w:hAnsi="Garamond"/>
          <w:bCs/>
          <w:color w:val="000000"/>
        </w:rPr>
      </w:pPr>
      <w:r w:rsidRPr="008B1D22">
        <w:rPr>
          <w:rFonts w:ascii="Garamond" w:eastAsia="Times New Roman" w:hAnsi="Garamond"/>
          <w:bCs/>
          <w:color w:val="000000"/>
        </w:rPr>
        <w:t>What are t</w:t>
      </w:r>
      <w:r w:rsidR="006E7E8A" w:rsidRPr="008B1D22">
        <w:rPr>
          <w:rFonts w:ascii="Garamond" w:eastAsia="Times New Roman" w:hAnsi="Garamond"/>
          <w:bCs/>
          <w:color w:val="000000"/>
        </w:rPr>
        <w:t>he cost</w:t>
      </w:r>
      <w:r w:rsidRPr="008B1D22">
        <w:rPr>
          <w:rFonts w:ascii="Garamond" w:eastAsia="Times New Roman" w:hAnsi="Garamond"/>
          <w:bCs/>
          <w:color w:val="000000"/>
        </w:rPr>
        <w:t>s</w:t>
      </w:r>
      <w:r w:rsidR="006E7E8A" w:rsidRPr="008B1D22">
        <w:rPr>
          <w:rFonts w:ascii="Garamond" w:eastAsia="Times New Roman" w:hAnsi="Garamond"/>
          <w:bCs/>
          <w:color w:val="000000"/>
        </w:rPr>
        <w:t xml:space="preserve"> of socio-economic and/or political change</w:t>
      </w:r>
      <w:r w:rsidRPr="008B1D22">
        <w:rPr>
          <w:rFonts w:ascii="Garamond" w:eastAsia="Times New Roman" w:hAnsi="Garamond"/>
          <w:bCs/>
          <w:color w:val="000000"/>
        </w:rPr>
        <w:t>, in</w:t>
      </w:r>
      <w:r w:rsidR="006E7E8A" w:rsidRPr="008B1D22">
        <w:rPr>
          <w:rFonts w:ascii="Garamond" w:eastAsia="Times New Roman" w:hAnsi="Garamond"/>
          <w:bCs/>
          <w:color w:val="000000"/>
        </w:rPr>
        <w:t xml:space="preserve"> </w:t>
      </w:r>
      <w:r w:rsidRPr="008B1D22">
        <w:rPr>
          <w:rFonts w:ascii="Garamond" w:eastAsia="Times New Roman" w:hAnsi="Garamond"/>
          <w:bCs/>
          <w:color w:val="000000"/>
        </w:rPr>
        <w:t xml:space="preserve">relation to </w:t>
      </w:r>
      <w:r w:rsidR="006E7E8A" w:rsidRPr="008B1D22">
        <w:rPr>
          <w:rFonts w:ascii="Garamond" w:eastAsia="Times New Roman" w:hAnsi="Garamond"/>
          <w:bCs/>
          <w:color w:val="000000"/>
        </w:rPr>
        <w:t xml:space="preserve">social inequality, nutrition, health, longevity, acculturation, </w:t>
      </w:r>
      <w:r w:rsidRPr="008B1D22">
        <w:rPr>
          <w:rFonts w:ascii="Garamond" w:eastAsia="Times New Roman" w:hAnsi="Garamond"/>
          <w:bCs/>
          <w:color w:val="000000"/>
        </w:rPr>
        <w:t xml:space="preserve">and the </w:t>
      </w:r>
      <w:r w:rsidR="006E7E8A" w:rsidRPr="008B1D22">
        <w:rPr>
          <w:rFonts w:ascii="Garamond" w:eastAsia="Times New Roman" w:hAnsi="Garamond"/>
          <w:bCs/>
          <w:color w:val="000000"/>
        </w:rPr>
        <w:t>loss and formation of i</w:t>
      </w:r>
      <w:r w:rsidRPr="008B1D22">
        <w:rPr>
          <w:rFonts w:ascii="Garamond" w:eastAsia="Times New Roman" w:hAnsi="Garamond"/>
          <w:bCs/>
          <w:color w:val="000000"/>
        </w:rPr>
        <w:t>dentity?</w:t>
      </w:r>
    </w:p>
    <w:p w:rsidR="004459B0" w:rsidRPr="008B1D22" w:rsidRDefault="004459B0" w:rsidP="004459B0">
      <w:pPr>
        <w:spacing w:after="120"/>
        <w:rPr>
          <w:rStyle w:val="bumpedfont15"/>
          <w:rFonts w:ascii="Garamond" w:eastAsia="Times New Roman" w:hAnsi="Garamond" w:cs="Times"/>
          <w:color w:val="000000"/>
        </w:rPr>
      </w:pPr>
    </w:p>
    <w:p w:rsidR="004459B0" w:rsidRPr="008B1D22" w:rsidRDefault="005F12BC" w:rsidP="004459B0">
      <w:pPr>
        <w:spacing w:after="120"/>
        <w:rPr>
          <w:rStyle w:val="bumpedfont15"/>
          <w:rFonts w:ascii="Garamond" w:eastAsia="Times New Roman" w:hAnsi="Garamond" w:cs="Times"/>
          <w:color w:val="000000"/>
        </w:rPr>
      </w:pPr>
      <w:r w:rsidRPr="008B1D22">
        <w:rPr>
          <w:rStyle w:val="bumpedfont15"/>
          <w:rFonts w:ascii="Garamond" w:eastAsia="Times New Roman" w:hAnsi="Garamond" w:cs="Times"/>
          <w:color w:val="000000"/>
        </w:rPr>
        <w:t>In an age when the boundaries of the state are being redrawn, t</w:t>
      </w:r>
      <w:r w:rsidR="004459B0" w:rsidRPr="008B1D22">
        <w:rPr>
          <w:rStyle w:val="bumpedfont15"/>
          <w:rFonts w:ascii="Garamond" w:eastAsia="Times New Roman" w:hAnsi="Garamond" w:cs="Times"/>
          <w:color w:val="000000"/>
        </w:rPr>
        <w:t>he theme will increase the impact potential of BU researchers in areas such as welfare policy</w:t>
      </w:r>
      <w:r w:rsidRPr="008B1D22">
        <w:rPr>
          <w:rStyle w:val="bumpedfont15"/>
          <w:rFonts w:ascii="Garamond" w:eastAsia="Times New Roman" w:hAnsi="Garamond" w:cs="Times"/>
          <w:color w:val="000000"/>
        </w:rPr>
        <w:t>,</w:t>
      </w:r>
      <w:r w:rsidR="004459B0" w:rsidRPr="008B1D22">
        <w:rPr>
          <w:rStyle w:val="bumpedfont15"/>
          <w:rFonts w:ascii="Garamond" w:eastAsia="Times New Roman" w:hAnsi="Garamond" w:cs="Times"/>
          <w:color w:val="000000"/>
        </w:rPr>
        <w:t xml:space="preserve"> democratic participation</w:t>
      </w:r>
      <w:r w:rsidRPr="008B1D22">
        <w:rPr>
          <w:rStyle w:val="bumpedfont15"/>
          <w:rFonts w:ascii="Garamond" w:eastAsia="Times New Roman" w:hAnsi="Garamond" w:cs="Times"/>
          <w:color w:val="000000"/>
        </w:rPr>
        <w:t>,</w:t>
      </w:r>
      <w:r w:rsidR="004459B0" w:rsidRPr="008B1D22">
        <w:rPr>
          <w:rStyle w:val="bumpedfont15"/>
          <w:rFonts w:ascii="Garamond" w:eastAsia="Times New Roman" w:hAnsi="Garamond" w:cs="Times"/>
          <w:color w:val="000000"/>
        </w:rPr>
        <w:t xml:space="preserve"> changing patterns of consumption and cultural policy.</w:t>
      </w:r>
    </w:p>
    <w:p w:rsidR="00D97F30" w:rsidRPr="008B1D22" w:rsidRDefault="00D97F30" w:rsidP="00D97F30">
      <w:pPr>
        <w:spacing w:after="120"/>
        <w:rPr>
          <w:rFonts w:ascii="Garamond" w:eastAsia="Times New Roman" w:hAnsi="Garamond"/>
          <w:color w:val="000000"/>
          <w:shd w:val="pct15" w:color="auto" w:fill="FFFFFF"/>
        </w:rPr>
      </w:pPr>
    </w:p>
    <w:p w:rsidR="000B0A6B" w:rsidRPr="008B1D22" w:rsidRDefault="000B0A6B" w:rsidP="00D97F30">
      <w:pPr>
        <w:spacing w:after="120"/>
        <w:rPr>
          <w:rFonts w:ascii="Garamond" w:eastAsia="Times New Roman" w:hAnsi="Garamond"/>
          <w:b/>
          <w:bCs/>
          <w:color w:val="000000"/>
        </w:rPr>
      </w:pPr>
      <w:r w:rsidRPr="008B1D22">
        <w:rPr>
          <w:rFonts w:ascii="Garamond" w:eastAsia="Times New Roman" w:hAnsi="Garamond"/>
          <w:b/>
          <w:bCs/>
          <w:color w:val="000000"/>
        </w:rPr>
        <w:t xml:space="preserve">How do </w:t>
      </w:r>
      <w:proofErr w:type="gramStart"/>
      <w:r w:rsidRPr="008B1D22">
        <w:rPr>
          <w:rFonts w:ascii="Garamond" w:eastAsia="Times New Roman" w:hAnsi="Garamond"/>
          <w:b/>
          <w:bCs/>
          <w:color w:val="000000"/>
        </w:rPr>
        <w:t>these link</w:t>
      </w:r>
      <w:proofErr w:type="gramEnd"/>
      <w:r w:rsidRPr="008B1D22">
        <w:rPr>
          <w:rFonts w:ascii="Garamond" w:eastAsia="Times New Roman" w:hAnsi="Garamond"/>
          <w:b/>
          <w:bCs/>
          <w:color w:val="000000"/>
        </w:rPr>
        <w:t xml:space="preserve"> to the priorities of the major funding bodies? </w:t>
      </w:r>
    </w:p>
    <w:p w:rsidR="00D97F30" w:rsidRPr="008B1D22" w:rsidRDefault="00D97F30" w:rsidP="00D97F30">
      <w:pPr>
        <w:pStyle w:val="s6"/>
        <w:spacing w:before="0" w:beforeAutospacing="0" w:after="120" w:afterAutospacing="0"/>
        <w:rPr>
          <w:rFonts w:ascii="Garamond" w:hAnsi="Garamond" w:cs="Times"/>
        </w:rPr>
      </w:pPr>
      <w:r w:rsidRPr="008B1D22">
        <w:rPr>
          <w:rStyle w:val="bumpedfont15"/>
          <w:rFonts w:ascii="Garamond" w:hAnsi="Garamond" w:cs="Times"/>
          <w:color w:val="000000"/>
        </w:rPr>
        <w:t xml:space="preserve">This theme links </w:t>
      </w:r>
      <w:r w:rsidR="00D63A40" w:rsidRPr="008B1D22">
        <w:rPr>
          <w:rStyle w:val="bumpedfont15"/>
          <w:rFonts w:ascii="Garamond" w:hAnsi="Garamond" w:cs="Times"/>
          <w:color w:val="000000"/>
        </w:rPr>
        <w:t xml:space="preserve">to </w:t>
      </w:r>
      <w:r w:rsidRPr="008B1D22">
        <w:rPr>
          <w:rStyle w:val="bumpedfont15"/>
          <w:rFonts w:ascii="Garamond" w:hAnsi="Garamond" w:cs="Times"/>
          <w:color w:val="000000"/>
        </w:rPr>
        <w:t>the priorities of several of the main funding bodies</w:t>
      </w:r>
      <w:r w:rsidR="00D63A40" w:rsidRPr="008B1D22">
        <w:rPr>
          <w:rStyle w:val="bumpedfont15"/>
          <w:rFonts w:ascii="Garamond" w:hAnsi="Garamond" w:cs="Times"/>
          <w:color w:val="000000"/>
        </w:rPr>
        <w:t xml:space="preserve"> including</w:t>
      </w:r>
      <w:r w:rsidRPr="008B1D22">
        <w:rPr>
          <w:rStyle w:val="bumpedfont15"/>
          <w:rFonts w:ascii="Garamond" w:hAnsi="Garamond" w:cs="Times"/>
          <w:color w:val="000000"/>
        </w:rPr>
        <w:t>:</w:t>
      </w:r>
    </w:p>
    <w:p w:rsidR="00207880" w:rsidRPr="008B1D22" w:rsidRDefault="00D63A40" w:rsidP="00536210">
      <w:pPr>
        <w:spacing w:after="120"/>
        <w:rPr>
          <w:rStyle w:val="bumpedfont15"/>
          <w:rFonts w:ascii="Garamond" w:hAnsi="Garamond" w:cs="Times"/>
          <w:color w:val="000000"/>
        </w:rPr>
      </w:pPr>
      <w:proofErr w:type="gramStart"/>
      <w:r w:rsidRPr="008B1D22">
        <w:rPr>
          <w:rStyle w:val="bumpedfont15"/>
          <w:rFonts w:ascii="Garamond" w:hAnsi="Garamond" w:cs="Times"/>
          <w:color w:val="000000"/>
        </w:rPr>
        <w:t>AHRC (</w:t>
      </w:r>
      <w:r w:rsidR="005C24D8" w:rsidRPr="008B1D22">
        <w:rPr>
          <w:rStyle w:val="bumpedfont15"/>
          <w:rFonts w:ascii="Garamond" w:hAnsi="Garamond" w:cs="Times"/>
          <w:color w:val="000000"/>
        </w:rPr>
        <w:t>Culture and Heritage</w:t>
      </w:r>
      <w:r w:rsidR="00207880" w:rsidRPr="008B1D22">
        <w:rPr>
          <w:rStyle w:val="bumpedfont15"/>
          <w:rFonts w:ascii="Garamond" w:hAnsi="Garamond" w:cs="Times"/>
          <w:color w:val="000000"/>
        </w:rPr>
        <w:t>, Connected Communities, Digital Economy, Living with Environmental Change, Global Uncertainties, Li</w:t>
      </w:r>
      <w:r w:rsidR="005F12BC" w:rsidRPr="008B1D22">
        <w:rPr>
          <w:rStyle w:val="bumpedfont15"/>
          <w:rFonts w:ascii="Garamond" w:hAnsi="Garamond" w:cs="Times"/>
          <w:color w:val="000000"/>
        </w:rPr>
        <w:t>fe</w:t>
      </w:r>
      <w:r w:rsidR="00207880" w:rsidRPr="008B1D22">
        <w:rPr>
          <w:rStyle w:val="bumpedfont15"/>
          <w:rFonts w:ascii="Garamond" w:hAnsi="Garamond" w:cs="Times"/>
          <w:color w:val="000000"/>
        </w:rPr>
        <w:t>long Health and Wellbeing)</w:t>
      </w:r>
      <w:r w:rsidR="005C24D8" w:rsidRPr="008B1D22">
        <w:rPr>
          <w:rStyle w:val="bumpedfont15"/>
          <w:rFonts w:ascii="Garamond" w:hAnsi="Garamond" w:cs="Times"/>
          <w:color w:val="000000"/>
        </w:rPr>
        <w:t>.</w:t>
      </w:r>
      <w:proofErr w:type="gramEnd"/>
      <w:r w:rsidR="005C24D8" w:rsidRPr="008B1D22">
        <w:rPr>
          <w:rStyle w:val="bumpedfont15"/>
          <w:rFonts w:ascii="Garamond" w:hAnsi="Garamond" w:cs="Times"/>
          <w:color w:val="000000"/>
        </w:rPr>
        <w:t xml:space="preserve">  Emerging themes: Care for the future: thinking forward through the past; Translating Cultures; Science in Culture; Digital Transformations in the Arts and Humanities.</w:t>
      </w:r>
    </w:p>
    <w:p w:rsidR="00C07F98" w:rsidRPr="008B1D22" w:rsidRDefault="005F12BC" w:rsidP="00C07F98">
      <w:pPr>
        <w:spacing w:after="120"/>
        <w:rPr>
          <w:rStyle w:val="bumpedfont15"/>
          <w:rFonts w:ascii="Garamond" w:hAnsi="Garamond" w:cs="Times"/>
          <w:color w:val="000000"/>
        </w:rPr>
      </w:pPr>
      <w:r w:rsidRPr="008B1D22">
        <w:rPr>
          <w:rStyle w:val="bumpedfont15"/>
          <w:rFonts w:ascii="Garamond" w:hAnsi="Garamond" w:cs="Times"/>
          <w:color w:val="000000"/>
        </w:rPr>
        <w:t xml:space="preserve">ESRC’s </w:t>
      </w:r>
      <w:r w:rsidR="00C07F98" w:rsidRPr="008B1D22">
        <w:rPr>
          <w:rStyle w:val="bumpedfont15"/>
          <w:rFonts w:ascii="Garamond" w:hAnsi="Garamond" w:cs="Times"/>
          <w:i/>
          <w:color w:val="000000"/>
        </w:rPr>
        <w:t>strategic priorities</w:t>
      </w:r>
      <w:r w:rsidR="00C07F98" w:rsidRPr="008B1D22">
        <w:rPr>
          <w:rStyle w:val="bumpedfont15"/>
          <w:rFonts w:ascii="Garamond" w:hAnsi="Garamond" w:cs="Times"/>
          <w:color w:val="000000"/>
        </w:rPr>
        <w:t xml:space="preserve"> of behaviour change and a ‘vibr</w:t>
      </w:r>
      <w:r w:rsidRPr="008B1D22">
        <w:rPr>
          <w:rStyle w:val="bumpedfont15"/>
          <w:rFonts w:ascii="Garamond" w:hAnsi="Garamond" w:cs="Times"/>
          <w:color w:val="000000"/>
        </w:rPr>
        <w:t xml:space="preserve">ant and fair society’, and its </w:t>
      </w:r>
      <w:r w:rsidR="00C07F98" w:rsidRPr="008B1D22">
        <w:rPr>
          <w:rStyle w:val="bumpedfont15"/>
          <w:rFonts w:ascii="Garamond" w:hAnsi="Garamond" w:cs="Times"/>
          <w:i/>
          <w:color w:val="000000"/>
        </w:rPr>
        <w:t>strategic challenges</w:t>
      </w:r>
      <w:r w:rsidR="00C07F98" w:rsidRPr="008B1D22">
        <w:rPr>
          <w:rStyle w:val="bumpedfont15"/>
          <w:rFonts w:ascii="Garamond" w:hAnsi="Garamond" w:cs="Times"/>
          <w:color w:val="000000"/>
        </w:rPr>
        <w:t xml:space="preserve"> of:</w:t>
      </w:r>
    </w:p>
    <w:p w:rsidR="00C07F98" w:rsidRPr="008B1D22" w:rsidRDefault="00C07F98" w:rsidP="00C07F98">
      <w:pPr>
        <w:numPr>
          <w:ilvl w:val="0"/>
          <w:numId w:val="8"/>
        </w:numPr>
        <w:spacing w:after="120"/>
        <w:rPr>
          <w:rStyle w:val="bumpedfont15"/>
          <w:rFonts w:ascii="Garamond" w:hAnsi="Garamond" w:cs="Times"/>
          <w:color w:val="000000"/>
        </w:rPr>
      </w:pPr>
      <w:r w:rsidRPr="008B1D22">
        <w:rPr>
          <w:rStyle w:val="bumpedfont15"/>
          <w:rFonts w:ascii="Garamond" w:hAnsi="Garamond" w:cs="Times"/>
          <w:color w:val="000000"/>
        </w:rPr>
        <w:t>Understanding Individual Behaviour</w:t>
      </w:r>
    </w:p>
    <w:p w:rsidR="00C07F98" w:rsidRPr="008B1D22" w:rsidRDefault="00C07F98" w:rsidP="00C07F98">
      <w:pPr>
        <w:numPr>
          <w:ilvl w:val="0"/>
          <w:numId w:val="8"/>
        </w:numPr>
        <w:spacing w:after="120"/>
        <w:rPr>
          <w:rStyle w:val="bumpedfont15"/>
          <w:rFonts w:ascii="Garamond" w:hAnsi="Garamond" w:cs="Times"/>
          <w:color w:val="000000"/>
        </w:rPr>
      </w:pPr>
      <w:r w:rsidRPr="008B1D22">
        <w:rPr>
          <w:rStyle w:val="bumpedfont15"/>
          <w:rFonts w:ascii="Garamond" w:hAnsi="Garamond" w:cs="Times"/>
          <w:color w:val="000000"/>
        </w:rPr>
        <w:t>Security, Conflict and Justice</w:t>
      </w:r>
    </w:p>
    <w:p w:rsidR="00C07F98" w:rsidRPr="008B1D22" w:rsidRDefault="00C07F98" w:rsidP="00C07F98">
      <w:pPr>
        <w:numPr>
          <w:ilvl w:val="0"/>
          <w:numId w:val="8"/>
        </w:numPr>
        <w:spacing w:after="120"/>
        <w:rPr>
          <w:rStyle w:val="bumpedfont15"/>
          <w:rFonts w:ascii="Garamond" w:hAnsi="Garamond" w:cs="Times"/>
          <w:color w:val="000000"/>
        </w:rPr>
      </w:pPr>
      <w:r w:rsidRPr="008B1D22">
        <w:rPr>
          <w:rStyle w:val="bumpedfont15"/>
          <w:rFonts w:ascii="Garamond" w:hAnsi="Garamond" w:cs="Times"/>
          <w:color w:val="000000"/>
        </w:rPr>
        <w:t>Social Diversity and Population Dynamics</w:t>
      </w:r>
    </w:p>
    <w:p w:rsidR="00C07F98" w:rsidRPr="008B1D22" w:rsidRDefault="00C07F98" w:rsidP="001620DE">
      <w:pPr>
        <w:spacing w:after="120"/>
        <w:rPr>
          <w:rStyle w:val="bumpedfont15"/>
          <w:rFonts w:ascii="Garamond" w:hAnsi="Garamond" w:cs="Times"/>
          <w:color w:val="000000"/>
        </w:rPr>
      </w:pPr>
      <w:r w:rsidRPr="008B1D22">
        <w:rPr>
          <w:rStyle w:val="bumpedfont15"/>
          <w:rFonts w:ascii="Garamond" w:hAnsi="Garamond" w:cs="Times"/>
          <w:color w:val="000000"/>
        </w:rPr>
        <w:t xml:space="preserve">ESRC programmes such as </w:t>
      </w:r>
      <w:r w:rsidRPr="008B1D22">
        <w:rPr>
          <w:rStyle w:val="bumpedfont15"/>
          <w:rFonts w:ascii="Garamond" w:hAnsi="Garamond" w:cs="Times"/>
          <w:i/>
          <w:color w:val="000000"/>
        </w:rPr>
        <w:t>Rising Powers and Independent Futures</w:t>
      </w:r>
      <w:r w:rsidRPr="008B1D22">
        <w:rPr>
          <w:rStyle w:val="bumpedfont15"/>
          <w:rFonts w:ascii="Garamond" w:hAnsi="Garamond" w:cs="Times"/>
          <w:color w:val="000000"/>
        </w:rPr>
        <w:t>.</w:t>
      </w:r>
    </w:p>
    <w:p w:rsidR="00D97F30" w:rsidRPr="008B1D22" w:rsidRDefault="00D63A40" w:rsidP="00536210">
      <w:pPr>
        <w:spacing w:after="120"/>
        <w:rPr>
          <w:rFonts w:ascii="Garamond" w:eastAsia="Times New Roman" w:hAnsi="Garamond"/>
          <w:bCs/>
          <w:color w:val="000000"/>
        </w:rPr>
      </w:pPr>
      <w:r w:rsidRPr="008B1D22">
        <w:rPr>
          <w:rFonts w:ascii="Garamond" w:eastAsia="Times New Roman" w:hAnsi="Garamond"/>
          <w:bCs/>
          <w:color w:val="000000"/>
        </w:rPr>
        <w:t xml:space="preserve">NERC </w:t>
      </w:r>
      <w:r w:rsidR="00536210" w:rsidRPr="008B1D22">
        <w:rPr>
          <w:rFonts w:ascii="Garamond" w:eastAsia="Times New Roman" w:hAnsi="Garamond"/>
          <w:bCs/>
          <w:color w:val="000000"/>
        </w:rPr>
        <w:t>(</w:t>
      </w:r>
      <w:r w:rsidRPr="008B1D22">
        <w:rPr>
          <w:rFonts w:ascii="Garamond" w:eastAsia="Times New Roman" w:hAnsi="Garamond"/>
          <w:bCs/>
          <w:color w:val="000000"/>
        </w:rPr>
        <w:t>Living With Environmental Change</w:t>
      </w:r>
      <w:r w:rsidR="00207880" w:rsidRPr="008B1D22">
        <w:rPr>
          <w:rFonts w:ascii="Garamond" w:eastAsia="Times New Roman" w:hAnsi="Garamond"/>
          <w:bCs/>
          <w:color w:val="000000"/>
        </w:rPr>
        <w:t>)</w:t>
      </w:r>
      <w:r w:rsidRPr="008B1D22">
        <w:rPr>
          <w:rFonts w:ascii="Garamond" w:eastAsia="Times New Roman" w:hAnsi="Garamond"/>
          <w:bCs/>
          <w:color w:val="000000"/>
        </w:rPr>
        <w:t xml:space="preserve"> </w:t>
      </w:r>
    </w:p>
    <w:p w:rsidR="002159E3" w:rsidRPr="008B1D22" w:rsidRDefault="00D97F30" w:rsidP="00536210">
      <w:pPr>
        <w:pStyle w:val="s2"/>
        <w:spacing w:before="0" w:beforeAutospacing="0" w:after="120" w:afterAutospacing="0"/>
        <w:rPr>
          <w:rFonts w:ascii="Garamond" w:hAnsi="Garamond" w:cs="Times"/>
        </w:rPr>
      </w:pPr>
      <w:r w:rsidRPr="008B1D22">
        <w:rPr>
          <w:rFonts w:ascii="Garamond" w:hAnsi="Garamond" w:cs="Times"/>
        </w:rPr>
        <w:t xml:space="preserve">Other Research Councils and Funding Bodies </w:t>
      </w:r>
      <w:r w:rsidR="002159E3" w:rsidRPr="008B1D22">
        <w:rPr>
          <w:rFonts w:ascii="Garamond" w:hAnsi="Garamond" w:cs="Times"/>
        </w:rPr>
        <w:t>share a generic interest</w:t>
      </w:r>
      <w:r w:rsidR="00536210" w:rsidRPr="008B1D22">
        <w:rPr>
          <w:rFonts w:ascii="Garamond" w:hAnsi="Garamond" w:cs="Times"/>
        </w:rPr>
        <w:t xml:space="preserve"> in this theme: </w:t>
      </w:r>
      <w:r w:rsidRPr="008B1D22">
        <w:rPr>
          <w:rStyle w:val="bumpedfont15"/>
          <w:rFonts w:ascii="Garamond" w:hAnsi="Garamond" w:cs="Times"/>
          <w:color w:val="000000"/>
        </w:rPr>
        <w:t>EPSRC</w:t>
      </w:r>
      <w:r w:rsidR="00536210" w:rsidRPr="008B1D22">
        <w:rPr>
          <w:rStyle w:val="bumpedfont15"/>
          <w:rFonts w:ascii="Garamond" w:hAnsi="Garamond" w:cs="Times"/>
        </w:rPr>
        <w:t xml:space="preserve">, </w:t>
      </w:r>
      <w:proofErr w:type="spellStart"/>
      <w:r w:rsidRPr="008B1D22">
        <w:rPr>
          <w:rStyle w:val="bumpedfont15"/>
          <w:rFonts w:ascii="Garamond" w:hAnsi="Garamond" w:cs="Times"/>
          <w:color w:val="000000"/>
        </w:rPr>
        <w:t>Leverhulme</w:t>
      </w:r>
      <w:proofErr w:type="spellEnd"/>
      <w:r w:rsidRPr="008B1D22">
        <w:rPr>
          <w:rStyle w:val="bumpedfont15"/>
          <w:rFonts w:ascii="Garamond" w:hAnsi="Garamond" w:cs="Times"/>
          <w:color w:val="000000"/>
        </w:rPr>
        <w:t xml:space="preserve"> Trust</w:t>
      </w:r>
      <w:r w:rsidR="00536210" w:rsidRPr="008B1D22">
        <w:rPr>
          <w:rStyle w:val="bumpedfont15"/>
          <w:rFonts w:ascii="Garamond" w:hAnsi="Garamond" w:cs="Times"/>
          <w:color w:val="000000"/>
        </w:rPr>
        <w:t xml:space="preserve">, </w:t>
      </w:r>
      <w:r w:rsidRPr="008B1D22">
        <w:rPr>
          <w:rStyle w:val="bumpedfont15"/>
          <w:rFonts w:ascii="Garamond" w:hAnsi="Garamond" w:cs="Times"/>
          <w:color w:val="000000"/>
        </w:rPr>
        <w:t>British Academy</w:t>
      </w:r>
      <w:r w:rsidR="00536210" w:rsidRPr="008B1D22">
        <w:rPr>
          <w:rStyle w:val="bumpedfont15"/>
          <w:rFonts w:ascii="Garamond" w:hAnsi="Garamond" w:cs="Times"/>
          <w:color w:val="000000"/>
        </w:rPr>
        <w:t xml:space="preserve">, </w:t>
      </w:r>
      <w:r w:rsidRPr="008B1D22">
        <w:rPr>
          <w:rStyle w:val="bumpedfont15"/>
          <w:rFonts w:ascii="Garamond" w:hAnsi="Garamond" w:cs="Times"/>
          <w:color w:val="000000"/>
        </w:rPr>
        <w:t>Royal Society</w:t>
      </w:r>
      <w:r w:rsidR="00536210" w:rsidRPr="008B1D22">
        <w:rPr>
          <w:rStyle w:val="bumpedfont15"/>
          <w:rFonts w:ascii="Garamond" w:hAnsi="Garamond" w:cs="Times"/>
          <w:color w:val="000000"/>
        </w:rPr>
        <w:t xml:space="preserve">, </w:t>
      </w:r>
      <w:proofErr w:type="spellStart"/>
      <w:proofErr w:type="gramStart"/>
      <w:r w:rsidR="002159E3" w:rsidRPr="008B1D22">
        <w:rPr>
          <w:rStyle w:val="bumpedfont15"/>
          <w:rFonts w:ascii="Garamond" w:hAnsi="Garamond" w:cs="Times"/>
          <w:color w:val="000000"/>
        </w:rPr>
        <w:t>Wellcome</w:t>
      </w:r>
      <w:proofErr w:type="spellEnd"/>
      <w:proofErr w:type="gramEnd"/>
      <w:r w:rsidR="002159E3" w:rsidRPr="008B1D22">
        <w:rPr>
          <w:rStyle w:val="bumpedfont15"/>
          <w:rFonts w:ascii="Garamond" w:hAnsi="Garamond" w:cs="Times"/>
          <w:color w:val="000000"/>
        </w:rPr>
        <w:t xml:space="preserve"> Trust</w:t>
      </w:r>
      <w:r w:rsidR="00536210" w:rsidRPr="008B1D22">
        <w:rPr>
          <w:rStyle w:val="bumpedfont15"/>
          <w:rFonts w:ascii="Garamond" w:hAnsi="Garamond" w:cs="Times"/>
          <w:color w:val="000000"/>
        </w:rPr>
        <w:t>.</w:t>
      </w:r>
    </w:p>
    <w:p w:rsidR="00D63A40" w:rsidRPr="008B1D22" w:rsidRDefault="00D63A40" w:rsidP="002159E3">
      <w:pPr>
        <w:spacing w:after="120"/>
        <w:rPr>
          <w:rFonts w:ascii="Garamond" w:eastAsia="Times New Roman" w:hAnsi="Garamond"/>
          <w:b/>
          <w:bCs/>
          <w:color w:val="000000"/>
        </w:rPr>
      </w:pPr>
    </w:p>
    <w:p w:rsidR="002159E3" w:rsidRPr="008B1D22" w:rsidRDefault="000B0A6B" w:rsidP="002159E3">
      <w:pPr>
        <w:spacing w:after="120"/>
        <w:rPr>
          <w:rFonts w:ascii="Garamond" w:eastAsia="Times New Roman" w:hAnsi="Garamond"/>
          <w:b/>
          <w:bCs/>
          <w:color w:val="000000"/>
        </w:rPr>
      </w:pPr>
      <w:r w:rsidRPr="008B1D22">
        <w:rPr>
          <w:rFonts w:ascii="Garamond" w:eastAsia="Times New Roman" w:hAnsi="Garamond"/>
          <w:b/>
          <w:bCs/>
          <w:color w:val="000000"/>
        </w:rPr>
        <w:t xml:space="preserve">How does this theme interlink with the other BU themes currently under consideration? </w:t>
      </w:r>
    </w:p>
    <w:p w:rsidR="0048130C" w:rsidRPr="008B1D22" w:rsidRDefault="0048130C" w:rsidP="00D97F30">
      <w:pPr>
        <w:spacing w:after="120"/>
        <w:rPr>
          <w:rFonts w:ascii="Garamond" w:eastAsia="Times New Roman" w:hAnsi="Garamond"/>
          <w:color w:val="000000"/>
        </w:rPr>
      </w:pPr>
      <w:r w:rsidRPr="008B1D22">
        <w:rPr>
          <w:rFonts w:ascii="Garamond" w:eastAsia="Times New Roman" w:hAnsi="Garamond"/>
          <w:color w:val="000000"/>
        </w:rPr>
        <w:t xml:space="preserve">There are a number of areas of potential overlap with other themes (health, wellbeing and ageing, leisure and tourism, learning and public engagement) and complementarities with other themes (creative and digital economies, environmental change, green economy and sustainability, entrepreneurship and economic growth). </w:t>
      </w:r>
    </w:p>
    <w:p w:rsidR="009F1AC7" w:rsidRPr="008B1D22" w:rsidRDefault="009F1AC7" w:rsidP="00D97F30">
      <w:pPr>
        <w:spacing w:after="120"/>
        <w:rPr>
          <w:rFonts w:ascii="Garamond" w:eastAsia="Times New Roman" w:hAnsi="Garamond"/>
          <w:color w:val="000000"/>
        </w:rPr>
      </w:pPr>
      <w:r w:rsidRPr="008B1D22">
        <w:rPr>
          <w:rFonts w:ascii="Garamond" w:eastAsia="Times New Roman" w:hAnsi="Garamond"/>
          <w:color w:val="000000"/>
          <w:lang w:val="en-US"/>
        </w:rPr>
        <w:t>There will be a close link, for example, between some of the clusters in this theme and the proposed enterprise hub dealing with ‘Conflict, crisis and cohesion’.</w:t>
      </w:r>
    </w:p>
    <w:sectPr w:rsidR="009F1AC7" w:rsidRPr="008B1D22" w:rsidSect="0061311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20002A87" w:usb1="80000000" w:usb2="00000008"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E32F39"/>
    <w:multiLevelType w:val="hybridMultilevel"/>
    <w:tmpl w:val="BA8E5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5E16601"/>
    <w:multiLevelType w:val="multilevel"/>
    <w:tmpl w:val="DC44B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302129A"/>
    <w:multiLevelType w:val="hybridMultilevel"/>
    <w:tmpl w:val="A380E056"/>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35402810"/>
    <w:multiLevelType w:val="multilevel"/>
    <w:tmpl w:val="74961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C9E4A1B"/>
    <w:multiLevelType w:val="hybridMultilevel"/>
    <w:tmpl w:val="735C1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F942A5F"/>
    <w:multiLevelType w:val="hybridMultilevel"/>
    <w:tmpl w:val="528E6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01F6A5E"/>
    <w:multiLevelType w:val="hybridMultilevel"/>
    <w:tmpl w:val="D6DC5AD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6C5664BE"/>
    <w:multiLevelType w:val="multilevel"/>
    <w:tmpl w:val="24F04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7"/>
  </w:num>
  <w:num w:numId="4">
    <w:abstractNumId w:val="2"/>
  </w:num>
  <w:num w:numId="5">
    <w:abstractNumId w:val="0"/>
  </w:num>
  <w:num w:numId="6">
    <w:abstractNumId w:val="6"/>
  </w:num>
  <w:num w:numId="7">
    <w:abstractNumId w:val="4"/>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D2884"/>
    <w:rsid w:val="0005454F"/>
    <w:rsid w:val="00064509"/>
    <w:rsid w:val="00066D78"/>
    <w:rsid w:val="000B0A6B"/>
    <w:rsid w:val="001620DE"/>
    <w:rsid w:val="0017359B"/>
    <w:rsid w:val="001B1764"/>
    <w:rsid w:val="002058BC"/>
    <w:rsid w:val="00207880"/>
    <w:rsid w:val="002159E3"/>
    <w:rsid w:val="00227CA9"/>
    <w:rsid w:val="00236871"/>
    <w:rsid w:val="002435D4"/>
    <w:rsid w:val="00280947"/>
    <w:rsid w:val="002947B7"/>
    <w:rsid w:val="00325ED6"/>
    <w:rsid w:val="00331C8C"/>
    <w:rsid w:val="00354B96"/>
    <w:rsid w:val="00357914"/>
    <w:rsid w:val="003B1B24"/>
    <w:rsid w:val="004459B0"/>
    <w:rsid w:val="00467249"/>
    <w:rsid w:val="0047182F"/>
    <w:rsid w:val="0048130C"/>
    <w:rsid w:val="0048703D"/>
    <w:rsid w:val="004A1BCF"/>
    <w:rsid w:val="004D2884"/>
    <w:rsid w:val="005016B1"/>
    <w:rsid w:val="005108B0"/>
    <w:rsid w:val="00536210"/>
    <w:rsid w:val="00555EB3"/>
    <w:rsid w:val="0056327A"/>
    <w:rsid w:val="005A0BA8"/>
    <w:rsid w:val="005A72B0"/>
    <w:rsid w:val="005C24D8"/>
    <w:rsid w:val="005E1D98"/>
    <w:rsid w:val="005F12BC"/>
    <w:rsid w:val="0061311A"/>
    <w:rsid w:val="00627D51"/>
    <w:rsid w:val="006A6431"/>
    <w:rsid w:val="006E0FC0"/>
    <w:rsid w:val="006E7E8A"/>
    <w:rsid w:val="006F579D"/>
    <w:rsid w:val="00723D4A"/>
    <w:rsid w:val="00735DEB"/>
    <w:rsid w:val="007537A3"/>
    <w:rsid w:val="007C325C"/>
    <w:rsid w:val="007C7207"/>
    <w:rsid w:val="007E51E9"/>
    <w:rsid w:val="00847AA4"/>
    <w:rsid w:val="00894F65"/>
    <w:rsid w:val="008B1D22"/>
    <w:rsid w:val="008F0275"/>
    <w:rsid w:val="009E7B4C"/>
    <w:rsid w:val="009F1AC7"/>
    <w:rsid w:val="00A1395B"/>
    <w:rsid w:val="00A7781F"/>
    <w:rsid w:val="00A911C3"/>
    <w:rsid w:val="00A933C5"/>
    <w:rsid w:val="00A953DC"/>
    <w:rsid w:val="00AE076A"/>
    <w:rsid w:val="00B177B6"/>
    <w:rsid w:val="00B449C6"/>
    <w:rsid w:val="00B46466"/>
    <w:rsid w:val="00B9159A"/>
    <w:rsid w:val="00BD6932"/>
    <w:rsid w:val="00C07F98"/>
    <w:rsid w:val="00C201EB"/>
    <w:rsid w:val="00C206CF"/>
    <w:rsid w:val="00C3278D"/>
    <w:rsid w:val="00C765C3"/>
    <w:rsid w:val="00C77CFF"/>
    <w:rsid w:val="00C94A6D"/>
    <w:rsid w:val="00CB5B35"/>
    <w:rsid w:val="00CD2EC8"/>
    <w:rsid w:val="00CD3225"/>
    <w:rsid w:val="00D17B82"/>
    <w:rsid w:val="00D20002"/>
    <w:rsid w:val="00D371EF"/>
    <w:rsid w:val="00D63A40"/>
    <w:rsid w:val="00D97F30"/>
    <w:rsid w:val="00DF51AF"/>
    <w:rsid w:val="00E40EE1"/>
    <w:rsid w:val="00E72B55"/>
    <w:rsid w:val="00E967D0"/>
    <w:rsid w:val="00E96B6C"/>
    <w:rsid w:val="00EC6C5A"/>
    <w:rsid w:val="00ED1D75"/>
    <w:rsid w:val="00ED368A"/>
    <w:rsid w:val="00F178A3"/>
    <w:rsid w:val="00F60D1E"/>
    <w:rsid w:val="00F838B8"/>
    <w:rsid w:val="00FB6CFF"/>
    <w:rsid w:val="00FC3ED5"/>
  </w:rsids>
  <m:mathPr>
    <m:mathFont m:val="Cambria Math"/>
    <m:brkBin m:val="before"/>
    <m:brkBinSub m:val="--"/>
    <m:smallFrac m:val="off"/>
    <m:dispDef/>
    <m:lMargin m:val="0"/>
    <m:rMargin m:val="0"/>
    <m:defJc m:val="centerGroup"/>
    <m:wrapIndent m:val="1440"/>
    <m:intLim m:val="subSup"/>
    <m:naryLim m:val="undOvr"/>
  </m:mathPr>
  <w:uiCompat97To2003/>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884"/>
    <w:rPr>
      <w:rFonts w:ascii="Times New Roman" w:hAnsi="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D2884"/>
    <w:rPr>
      <w:color w:val="0000FF"/>
      <w:u w:val="single"/>
    </w:rPr>
  </w:style>
  <w:style w:type="paragraph" w:styleId="NormalWeb">
    <w:name w:val="Normal (Web)"/>
    <w:basedOn w:val="Normal"/>
    <w:unhideWhenUsed/>
    <w:rsid w:val="000B0A6B"/>
    <w:pPr>
      <w:spacing w:before="100" w:beforeAutospacing="1" w:after="100" w:afterAutospacing="1" w:line="336" w:lineRule="atLeast"/>
    </w:pPr>
    <w:rPr>
      <w:rFonts w:eastAsia="Times New Roman"/>
    </w:rPr>
  </w:style>
  <w:style w:type="character" w:styleId="Strong">
    <w:name w:val="Strong"/>
    <w:basedOn w:val="DefaultParagraphFont"/>
    <w:uiPriority w:val="22"/>
    <w:qFormat/>
    <w:rsid w:val="000B0A6B"/>
    <w:rPr>
      <w:b/>
      <w:bCs/>
    </w:rPr>
  </w:style>
  <w:style w:type="paragraph" w:styleId="ListParagraph">
    <w:name w:val="List Paragraph"/>
    <w:basedOn w:val="Normal"/>
    <w:uiPriority w:val="34"/>
    <w:qFormat/>
    <w:rsid w:val="00A911C3"/>
    <w:pPr>
      <w:ind w:left="720"/>
      <w:contextualSpacing/>
    </w:pPr>
  </w:style>
  <w:style w:type="paragraph" w:customStyle="1" w:styleId="s6">
    <w:name w:val="s6"/>
    <w:basedOn w:val="Normal"/>
    <w:uiPriority w:val="99"/>
    <w:semiHidden/>
    <w:rsid w:val="00D17B82"/>
    <w:pPr>
      <w:spacing w:before="100" w:beforeAutospacing="1" w:after="100" w:afterAutospacing="1"/>
    </w:pPr>
  </w:style>
  <w:style w:type="paragraph" w:customStyle="1" w:styleId="s2">
    <w:name w:val="s2"/>
    <w:basedOn w:val="Normal"/>
    <w:uiPriority w:val="99"/>
    <w:semiHidden/>
    <w:rsid w:val="00D17B82"/>
    <w:pPr>
      <w:spacing w:before="100" w:beforeAutospacing="1" w:after="100" w:afterAutospacing="1"/>
    </w:pPr>
  </w:style>
  <w:style w:type="character" w:customStyle="1" w:styleId="s3">
    <w:name w:val="s3"/>
    <w:basedOn w:val="DefaultParagraphFont"/>
    <w:rsid w:val="00D17B82"/>
  </w:style>
  <w:style w:type="character" w:customStyle="1" w:styleId="bumpedfont15">
    <w:name w:val="bumpedfont15"/>
    <w:basedOn w:val="DefaultParagraphFont"/>
    <w:rsid w:val="00D17B82"/>
  </w:style>
  <w:style w:type="character" w:styleId="CommentReference">
    <w:name w:val="annotation reference"/>
    <w:basedOn w:val="DefaultParagraphFont"/>
    <w:uiPriority w:val="99"/>
    <w:semiHidden/>
    <w:unhideWhenUsed/>
    <w:rsid w:val="00066D78"/>
    <w:rPr>
      <w:sz w:val="16"/>
      <w:szCs w:val="16"/>
    </w:rPr>
  </w:style>
  <w:style w:type="paragraph" w:styleId="CommentText">
    <w:name w:val="annotation text"/>
    <w:basedOn w:val="Normal"/>
    <w:link w:val="CommentTextChar"/>
    <w:uiPriority w:val="99"/>
    <w:semiHidden/>
    <w:unhideWhenUsed/>
    <w:rsid w:val="00066D78"/>
    <w:rPr>
      <w:sz w:val="20"/>
      <w:szCs w:val="20"/>
    </w:rPr>
  </w:style>
  <w:style w:type="character" w:customStyle="1" w:styleId="CommentTextChar">
    <w:name w:val="Comment Text Char"/>
    <w:basedOn w:val="DefaultParagraphFont"/>
    <w:link w:val="CommentText"/>
    <w:uiPriority w:val="99"/>
    <w:semiHidden/>
    <w:rsid w:val="00066D78"/>
    <w:rPr>
      <w:rFonts w:ascii="Times New Roman" w:hAnsi="Times New Roman"/>
    </w:rPr>
  </w:style>
  <w:style w:type="paragraph" w:styleId="CommentSubject">
    <w:name w:val="annotation subject"/>
    <w:basedOn w:val="CommentText"/>
    <w:next w:val="CommentText"/>
    <w:link w:val="CommentSubjectChar"/>
    <w:uiPriority w:val="99"/>
    <w:semiHidden/>
    <w:unhideWhenUsed/>
    <w:rsid w:val="00066D78"/>
    <w:rPr>
      <w:b/>
      <w:bCs/>
    </w:rPr>
  </w:style>
  <w:style w:type="character" w:customStyle="1" w:styleId="CommentSubjectChar">
    <w:name w:val="Comment Subject Char"/>
    <w:basedOn w:val="CommentTextChar"/>
    <w:link w:val="CommentSubject"/>
    <w:uiPriority w:val="99"/>
    <w:semiHidden/>
    <w:rsid w:val="00066D78"/>
    <w:rPr>
      <w:b/>
      <w:bCs/>
    </w:rPr>
  </w:style>
  <w:style w:type="paragraph" w:styleId="BalloonText">
    <w:name w:val="Balloon Text"/>
    <w:basedOn w:val="Normal"/>
    <w:link w:val="BalloonTextChar"/>
    <w:uiPriority w:val="99"/>
    <w:semiHidden/>
    <w:unhideWhenUsed/>
    <w:rsid w:val="00066D78"/>
    <w:rPr>
      <w:rFonts w:ascii="Tahoma" w:hAnsi="Tahoma" w:cs="Tahoma"/>
      <w:sz w:val="16"/>
      <w:szCs w:val="16"/>
    </w:rPr>
  </w:style>
  <w:style w:type="character" w:customStyle="1" w:styleId="BalloonTextChar">
    <w:name w:val="Balloon Text Char"/>
    <w:basedOn w:val="DefaultParagraphFont"/>
    <w:link w:val="BalloonText"/>
    <w:uiPriority w:val="99"/>
    <w:semiHidden/>
    <w:rsid w:val="00066D7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6443028">
      <w:bodyDiv w:val="1"/>
      <w:marLeft w:val="0"/>
      <w:marRight w:val="0"/>
      <w:marTop w:val="100"/>
      <w:marBottom w:val="100"/>
      <w:divBdr>
        <w:top w:val="none" w:sz="0" w:space="0" w:color="auto"/>
        <w:left w:val="none" w:sz="0" w:space="0" w:color="auto"/>
        <w:bottom w:val="none" w:sz="0" w:space="0" w:color="auto"/>
        <w:right w:val="none" w:sz="0" w:space="0" w:color="auto"/>
      </w:divBdr>
      <w:divsChild>
        <w:div w:id="56251718">
          <w:marLeft w:val="0"/>
          <w:marRight w:val="0"/>
          <w:marTop w:val="0"/>
          <w:marBottom w:val="0"/>
          <w:divBdr>
            <w:top w:val="none" w:sz="0" w:space="0" w:color="auto"/>
            <w:left w:val="none" w:sz="0" w:space="0" w:color="auto"/>
            <w:bottom w:val="none" w:sz="0" w:space="0" w:color="auto"/>
            <w:right w:val="none" w:sz="0" w:space="0" w:color="auto"/>
          </w:divBdr>
          <w:divsChild>
            <w:div w:id="192353752">
              <w:marLeft w:val="0"/>
              <w:marRight w:val="0"/>
              <w:marTop w:val="100"/>
              <w:marBottom w:val="100"/>
              <w:divBdr>
                <w:top w:val="none" w:sz="0" w:space="0" w:color="auto"/>
                <w:left w:val="none" w:sz="0" w:space="0" w:color="auto"/>
                <w:bottom w:val="none" w:sz="0" w:space="0" w:color="auto"/>
                <w:right w:val="none" w:sz="0" w:space="0" w:color="auto"/>
              </w:divBdr>
              <w:divsChild>
                <w:div w:id="709576736">
                  <w:marLeft w:val="0"/>
                  <w:marRight w:val="0"/>
                  <w:marTop w:val="100"/>
                  <w:marBottom w:val="100"/>
                  <w:divBdr>
                    <w:top w:val="single" w:sz="6" w:space="0" w:color="DFE5CA"/>
                    <w:left w:val="single" w:sz="6" w:space="0" w:color="DFE5CA"/>
                    <w:bottom w:val="single" w:sz="6" w:space="0" w:color="DFE5CA"/>
                    <w:right w:val="single" w:sz="6" w:space="0" w:color="DFE5CA"/>
                  </w:divBdr>
                  <w:divsChild>
                    <w:div w:id="1873881649">
                      <w:marLeft w:val="0"/>
                      <w:marRight w:val="0"/>
                      <w:marTop w:val="0"/>
                      <w:marBottom w:val="0"/>
                      <w:divBdr>
                        <w:top w:val="none" w:sz="0" w:space="0" w:color="auto"/>
                        <w:left w:val="none" w:sz="0" w:space="0" w:color="auto"/>
                        <w:bottom w:val="none" w:sz="0" w:space="0" w:color="auto"/>
                        <w:right w:val="none" w:sz="0" w:space="0" w:color="auto"/>
                      </w:divBdr>
                      <w:divsChild>
                        <w:div w:id="1039236254">
                          <w:marLeft w:val="0"/>
                          <w:marRight w:val="0"/>
                          <w:marTop w:val="0"/>
                          <w:marBottom w:val="0"/>
                          <w:divBdr>
                            <w:top w:val="none" w:sz="0" w:space="0" w:color="auto"/>
                            <w:left w:val="none" w:sz="0" w:space="0" w:color="auto"/>
                            <w:bottom w:val="none" w:sz="0" w:space="0" w:color="auto"/>
                            <w:right w:val="none" w:sz="0" w:space="0" w:color="auto"/>
                          </w:divBdr>
                          <w:divsChild>
                            <w:div w:id="14027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3508723">
      <w:bodyDiv w:val="1"/>
      <w:marLeft w:val="0"/>
      <w:marRight w:val="0"/>
      <w:marTop w:val="0"/>
      <w:marBottom w:val="0"/>
      <w:divBdr>
        <w:top w:val="none" w:sz="0" w:space="0" w:color="auto"/>
        <w:left w:val="none" w:sz="0" w:space="0" w:color="auto"/>
        <w:bottom w:val="none" w:sz="0" w:space="0" w:color="auto"/>
        <w:right w:val="none" w:sz="0" w:space="0" w:color="auto"/>
      </w:divBdr>
    </w:div>
    <w:div w:id="1682582319">
      <w:bodyDiv w:val="1"/>
      <w:marLeft w:val="0"/>
      <w:marRight w:val="0"/>
      <w:marTop w:val="0"/>
      <w:marBottom w:val="192"/>
      <w:divBdr>
        <w:top w:val="none" w:sz="0" w:space="0" w:color="auto"/>
        <w:left w:val="none" w:sz="0" w:space="0" w:color="auto"/>
        <w:bottom w:val="none" w:sz="0" w:space="0" w:color="auto"/>
        <w:right w:val="none" w:sz="0" w:space="0" w:color="auto"/>
      </w:divBdr>
      <w:divsChild>
        <w:div w:id="723063765">
          <w:marLeft w:val="0"/>
          <w:marRight w:val="0"/>
          <w:marTop w:val="0"/>
          <w:marBottom w:val="0"/>
          <w:divBdr>
            <w:top w:val="none" w:sz="0" w:space="0" w:color="auto"/>
            <w:left w:val="none" w:sz="0" w:space="0" w:color="auto"/>
            <w:bottom w:val="none" w:sz="0" w:space="0" w:color="auto"/>
            <w:right w:val="none" w:sz="0" w:space="0" w:color="auto"/>
          </w:divBdr>
          <w:divsChild>
            <w:div w:id="1228691577">
              <w:marLeft w:val="0"/>
              <w:marRight w:val="0"/>
              <w:marTop w:val="0"/>
              <w:marBottom w:val="0"/>
              <w:divBdr>
                <w:top w:val="none" w:sz="0" w:space="0" w:color="auto"/>
                <w:left w:val="none" w:sz="0" w:space="0" w:color="auto"/>
                <w:bottom w:val="none" w:sz="0" w:space="0" w:color="auto"/>
                <w:right w:val="none" w:sz="0" w:space="0" w:color="auto"/>
              </w:divBdr>
              <w:divsChild>
                <w:div w:id="1370566351">
                  <w:marLeft w:val="0"/>
                  <w:marRight w:val="0"/>
                  <w:marTop w:val="0"/>
                  <w:marBottom w:val="0"/>
                  <w:divBdr>
                    <w:top w:val="none" w:sz="0" w:space="0" w:color="auto"/>
                    <w:left w:val="none" w:sz="0" w:space="0" w:color="auto"/>
                    <w:bottom w:val="none" w:sz="0" w:space="0" w:color="auto"/>
                    <w:right w:val="none" w:sz="0" w:space="0" w:color="auto"/>
                  </w:divBdr>
                  <w:divsChild>
                    <w:div w:id="1304697783">
                      <w:marLeft w:val="0"/>
                      <w:marRight w:val="0"/>
                      <w:marTop w:val="0"/>
                      <w:marBottom w:val="0"/>
                      <w:divBdr>
                        <w:top w:val="none" w:sz="0" w:space="0" w:color="auto"/>
                        <w:left w:val="none" w:sz="0" w:space="0" w:color="auto"/>
                        <w:bottom w:val="none" w:sz="0" w:space="0" w:color="auto"/>
                        <w:right w:val="none" w:sz="0" w:space="0" w:color="auto"/>
                      </w:divBdr>
                      <w:divsChild>
                        <w:div w:id="765534973">
                          <w:marLeft w:val="0"/>
                          <w:marRight w:val="0"/>
                          <w:marTop w:val="0"/>
                          <w:marBottom w:val="0"/>
                          <w:divBdr>
                            <w:top w:val="none" w:sz="0" w:space="0" w:color="auto"/>
                            <w:left w:val="none" w:sz="0" w:space="0" w:color="auto"/>
                            <w:bottom w:val="none" w:sz="0" w:space="0" w:color="auto"/>
                            <w:right w:val="none" w:sz="0" w:space="0" w:color="auto"/>
                          </w:divBdr>
                          <w:divsChild>
                            <w:div w:id="85480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5001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blogs.bournemouth.ac.uk/research/2011/05/25/technology-and-design-mark-hadfiel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707</Words>
  <Characters>4036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Bournemouth University</Company>
  <LinksUpToDate>false</LinksUpToDate>
  <CharactersWithSpaces>4734</CharactersWithSpaces>
  <SharedDoc>false</SharedDoc>
  <HLinks>
    <vt:vector size="6" baseType="variant">
      <vt:variant>
        <vt:i4>3473513</vt:i4>
      </vt:variant>
      <vt:variant>
        <vt:i4>0</vt:i4>
      </vt:variant>
      <vt:variant>
        <vt:i4>0</vt:i4>
      </vt:variant>
      <vt:variant>
        <vt:i4>5</vt:i4>
      </vt:variant>
      <vt:variant>
        <vt:lpwstr>http://blogs.bournemouth.ac.uk/research/2011/05/25/technology-and-design-mark-hadfield/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schutkowski</dc:creator>
  <cp:keywords/>
  <dc:description/>
  <cp:lastModifiedBy>Barry Richards</cp:lastModifiedBy>
  <cp:revision>2</cp:revision>
  <dcterms:created xsi:type="dcterms:W3CDTF">2011-07-29T16:32:00Z</dcterms:created>
  <dcterms:modified xsi:type="dcterms:W3CDTF">2011-07-29T16:32:00Z</dcterms:modified>
</cp:coreProperties>
</file>