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9D" w:rsidRDefault="001B199D">
      <w:pPr>
        <w:rPr>
          <w:b/>
          <w:sz w:val="28"/>
          <w:szCs w:val="28"/>
        </w:rPr>
      </w:pPr>
      <w:r w:rsidRPr="00E55606">
        <w:rPr>
          <w:noProof/>
          <w:sz w:val="28"/>
          <w:szCs w:val="28"/>
          <w:lang w:eastAsia="en-GB"/>
        </w:rPr>
        <w:drawing>
          <wp:anchor distT="0" distB="0" distL="114300" distR="114300" simplePos="0" relativeHeight="251658240" behindDoc="0" locked="0" layoutInCell="1" allowOverlap="1" wp14:anchorId="60E02D23" wp14:editId="13307AB3">
            <wp:simplePos x="0" y="0"/>
            <wp:positionH relativeFrom="column">
              <wp:posOffset>3810</wp:posOffset>
            </wp:positionH>
            <wp:positionV relativeFrom="paragraph">
              <wp:posOffset>-225425</wp:posOffset>
            </wp:positionV>
            <wp:extent cx="103236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360" cy="1080000"/>
                    </a:xfrm>
                    <a:prstGeom prst="rect">
                      <a:avLst/>
                    </a:prstGeom>
                  </pic:spPr>
                </pic:pic>
              </a:graphicData>
            </a:graphic>
            <wp14:sizeRelH relativeFrom="page">
              <wp14:pctWidth>0</wp14:pctWidth>
            </wp14:sizeRelH>
            <wp14:sizeRelV relativeFrom="page">
              <wp14:pctHeight>0</wp14:pctHeight>
            </wp14:sizeRelV>
          </wp:anchor>
        </w:drawing>
      </w:r>
      <w:r w:rsidR="00E55606" w:rsidRPr="00E55606">
        <w:rPr>
          <w:b/>
          <w:sz w:val="28"/>
          <w:szCs w:val="28"/>
        </w:rPr>
        <w:t>HEFCE</w:t>
      </w:r>
      <w:r w:rsidR="00E55606">
        <w:rPr>
          <w:b/>
          <w:sz w:val="28"/>
          <w:szCs w:val="28"/>
        </w:rPr>
        <w:t xml:space="preserve"> </w:t>
      </w:r>
      <w:r w:rsidR="00AF72EB">
        <w:rPr>
          <w:b/>
          <w:sz w:val="28"/>
          <w:szCs w:val="28"/>
        </w:rPr>
        <w:t>GCRF internal competition</w:t>
      </w:r>
    </w:p>
    <w:p w:rsidR="00E55606" w:rsidRPr="000C1113" w:rsidRDefault="00E55606">
      <w:pPr>
        <w:rPr>
          <w:sz w:val="28"/>
          <w:szCs w:val="28"/>
        </w:rPr>
      </w:pPr>
      <w:r w:rsidRPr="000C1113">
        <w:rPr>
          <w:sz w:val="28"/>
          <w:szCs w:val="28"/>
        </w:rPr>
        <w:t>Call specification and guidance for applicants</w:t>
      </w:r>
    </w:p>
    <w:p w:rsidR="00E55606" w:rsidRDefault="00E55606">
      <w:pPr>
        <w:rPr>
          <w:b/>
          <w:sz w:val="28"/>
          <w:szCs w:val="28"/>
        </w:rPr>
      </w:pPr>
    </w:p>
    <w:p w:rsidR="00E55606" w:rsidRPr="00C3437F" w:rsidRDefault="00E55606" w:rsidP="000C1113">
      <w:pPr>
        <w:spacing w:after="0" w:line="240" w:lineRule="auto"/>
        <w:rPr>
          <w:b/>
          <w:sz w:val="24"/>
          <w:szCs w:val="24"/>
        </w:rPr>
      </w:pPr>
      <w:r w:rsidRPr="00C3437F">
        <w:rPr>
          <w:b/>
          <w:sz w:val="24"/>
          <w:szCs w:val="24"/>
        </w:rPr>
        <w:t>Introduction</w:t>
      </w:r>
    </w:p>
    <w:p w:rsidR="00E55606" w:rsidRPr="00C3437F" w:rsidRDefault="00E55606" w:rsidP="000C1113">
      <w:pPr>
        <w:pStyle w:val="Default"/>
      </w:pPr>
      <w:r w:rsidRPr="00C3437F">
        <w:t xml:space="preserve">BU has received </w:t>
      </w:r>
      <w:hyperlink r:id="rId10" w:history="1">
        <w:r w:rsidRPr="00C3437F">
          <w:rPr>
            <w:rStyle w:val="Hyperlink"/>
          </w:rPr>
          <w:t>block grant funding from HEFCE</w:t>
        </w:r>
      </w:hyperlink>
      <w:r w:rsidRPr="00C3437F">
        <w:t xml:space="preserve"> to undertake research as part of the Global Challenges Research Fund (GCRF).</w:t>
      </w:r>
      <w:r w:rsidR="00426693" w:rsidRPr="00C3437F">
        <w:t xml:space="preserve"> This is a £1.5 billion fund that forms part of the UK’s Official Development Assistance (ODA) commitment.</w:t>
      </w:r>
      <w:r w:rsidR="00706B8A" w:rsidRPr="00C3437F">
        <w:t xml:space="preserve"> </w:t>
      </w:r>
      <w:r w:rsidR="00AF72EB">
        <w:t>It is likely this annual funding allocation will continue through to 2020/21.</w:t>
      </w:r>
      <w:r w:rsidR="00AF72EB">
        <w:rPr>
          <w:rStyle w:val="FootnoteReference"/>
        </w:rPr>
        <w:footnoteReference w:id="1"/>
      </w:r>
      <w:r w:rsidR="00AF72EB">
        <w:t xml:space="preserve"> </w:t>
      </w:r>
      <w:r w:rsidR="00426693" w:rsidRPr="00C3437F">
        <w:t>At BU t</w:t>
      </w:r>
      <w:r w:rsidR="00706B8A" w:rsidRPr="00C3437F">
        <w:t xml:space="preserve">his </w:t>
      </w:r>
      <w:r w:rsidR="00426693" w:rsidRPr="00C3437F">
        <w:t xml:space="preserve">funding </w:t>
      </w:r>
      <w:r w:rsidR="00706B8A" w:rsidRPr="00C3437F">
        <w:t>will be alloca</w:t>
      </w:r>
      <w:r w:rsidR="00B933C3" w:rsidRPr="00C3437F">
        <w:t xml:space="preserve">ted via an open competition. The aim is to support a </w:t>
      </w:r>
      <w:r w:rsidR="00B933C3" w:rsidRPr="00C3437F">
        <w:rPr>
          <w:lang w:val="en"/>
        </w:rPr>
        <w:t xml:space="preserve">diverse portfolio of research activities with the common feature that they all in some way address the challenges defined for developing countries in the </w:t>
      </w:r>
      <w:hyperlink r:id="rId11" w:history="1">
        <w:r w:rsidR="00B933C3" w:rsidRPr="00C3437F">
          <w:rPr>
            <w:rStyle w:val="Hyperlink"/>
            <w:lang w:val="en"/>
          </w:rPr>
          <w:t>UN Sustainable Development Goals</w:t>
        </w:r>
      </w:hyperlink>
      <w:r w:rsidR="00B933C3" w:rsidRPr="00C3437F">
        <w:rPr>
          <w:lang w:val="en"/>
        </w:rPr>
        <w:t xml:space="preserve"> (the SDGs).</w:t>
      </w:r>
    </w:p>
    <w:p w:rsidR="00AE3358" w:rsidRPr="00C3437F" w:rsidRDefault="00AE3358" w:rsidP="000C1113">
      <w:pPr>
        <w:pStyle w:val="Default"/>
      </w:pPr>
    </w:p>
    <w:p w:rsidR="00AE3358" w:rsidRPr="00C3437F" w:rsidRDefault="00AE3358" w:rsidP="000C1113">
      <w:pPr>
        <w:pStyle w:val="Default"/>
        <w:rPr>
          <w:b/>
        </w:rPr>
      </w:pPr>
      <w:r w:rsidRPr="00C3437F">
        <w:rPr>
          <w:b/>
        </w:rPr>
        <w:t>Purpose of funding</w:t>
      </w:r>
    </w:p>
    <w:p w:rsidR="00426693" w:rsidRPr="00C3437F" w:rsidRDefault="00426693" w:rsidP="000C1113">
      <w:pPr>
        <w:pStyle w:val="Default"/>
        <w:rPr>
          <w:lang w:val="en"/>
        </w:rPr>
      </w:pPr>
      <w:r w:rsidRPr="00C3437F">
        <w:rPr>
          <w:lang w:val="en"/>
        </w:rPr>
        <w:t xml:space="preserve">The UK’s ODA commitment is monitored by the </w:t>
      </w:r>
      <w:proofErr w:type="spellStart"/>
      <w:r w:rsidRPr="00C3437F">
        <w:rPr>
          <w:lang w:val="en"/>
        </w:rPr>
        <w:t>Organisation</w:t>
      </w:r>
      <w:proofErr w:type="spellEnd"/>
      <w:r w:rsidRPr="00C3437F">
        <w:rPr>
          <w:lang w:val="en"/>
        </w:rPr>
        <w:t xml:space="preserve"> for Econ</w:t>
      </w:r>
      <w:r w:rsidR="00C3437F" w:rsidRPr="00C3437F">
        <w:rPr>
          <w:lang w:val="en"/>
        </w:rPr>
        <w:t xml:space="preserve">omic Co-operation (OECD) and </w:t>
      </w:r>
      <w:r w:rsidRPr="00C3437F">
        <w:rPr>
          <w:lang w:val="en"/>
        </w:rPr>
        <w:t>GCRF allocations must be spent according to ODA principles. These state that only research directly and primarily of benefit to the problems of developing countries may be counted as</w:t>
      </w:r>
      <w:r w:rsidR="00C3437F" w:rsidRPr="00C3437F">
        <w:rPr>
          <w:lang w:val="en"/>
        </w:rPr>
        <w:t xml:space="preserve"> ODA. Activity funded through </w:t>
      </w:r>
      <w:r w:rsidRPr="00C3437F">
        <w:rPr>
          <w:lang w:val="en"/>
        </w:rPr>
        <w:t>GCRF must promote the economic development and welfare of developing countries as its main objective, any benefit to the UK or other developed countries must be the secondary consideration.</w:t>
      </w:r>
    </w:p>
    <w:p w:rsidR="00426693" w:rsidRPr="00C3437F" w:rsidRDefault="00426693" w:rsidP="000C1113">
      <w:pPr>
        <w:pStyle w:val="Default"/>
        <w:rPr>
          <w:lang w:val="en"/>
        </w:rPr>
      </w:pPr>
    </w:p>
    <w:p w:rsidR="00426693" w:rsidRPr="00C3437F" w:rsidRDefault="00426693" w:rsidP="000C1113">
      <w:pPr>
        <w:pStyle w:val="Default"/>
        <w:rPr>
          <w:lang w:val="en"/>
        </w:rPr>
      </w:pPr>
      <w:r w:rsidRPr="00C3437F">
        <w:rPr>
          <w:lang w:val="en"/>
        </w:rPr>
        <w:t xml:space="preserve">Activities must also comply with ODA guidelines by working with, and supporting development within, countries and territories on the </w:t>
      </w:r>
      <w:hyperlink r:id="rId12" w:history="1">
        <w:r w:rsidRPr="00C3437F">
          <w:rPr>
            <w:rStyle w:val="Hyperlink"/>
          </w:rPr>
          <w:t>Development Assistance Committee’s (DAC) list of ODA recipients</w:t>
        </w:r>
      </w:hyperlink>
      <w:r w:rsidRPr="00C3437F">
        <w:rPr>
          <w:lang w:val="en"/>
        </w:rPr>
        <w:t xml:space="preserve">. Universities should </w:t>
      </w:r>
      <w:proofErr w:type="spellStart"/>
      <w:r w:rsidR="00616F1A" w:rsidRPr="00C3437F">
        <w:rPr>
          <w:lang w:val="en"/>
        </w:rPr>
        <w:t>endeavo</w:t>
      </w:r>
      <w:r w:rsidR="0027290C">
        <w:rPr>
          <w:lang w:val="en"/>
        </w:rPr>
        <w:t>u</w:t>
      </w:r>
      <w:r w:rsidR="00616F1A" w:rsidRPr="00C3437F">
        <w:rPr>
          <w:lang w:val="en"/>
        </w:rPr>
        <w:t>r</w:t>
      </w:r>
      <w:proofErr w:type="spellEnd"/>
      <w:r w:rsidRPr="00C3437F">
        <w:rPr>
          <w:lang w:val="en"/>
        </w:rPr>
        <w:t xml:space="preserve"> to create equitable partnerships between researchers, practitioners and policy-makers in both developed and de</w:t>
      </w:r>
      <w:bookmarkStart w:id="0" w:name="_GoBack"/>
      <w:bookmarkEnd w:id="0"/>
      <w:r w:rsidRPr="00C3437F">
        <w:rPr>
          <w:lang w:val="en"/>
        </w:rPr>
        <w:t>veloping countries through GCRF-funded activities.</w:t>
      </w:r>
    </w:p>
    <w:p w:rsidR="00AE3358" w:rsidRPr="00C3437F" w:rsidRDefault="00AE3358" w:rsidP="000C1113">
      <w:pPr>
        <w:pStyle w:val="Default"/>
      </w:pPr>
    </w:p>
    <w:p w:rsidR="00AE3358" w:rsidRPr="00C3437F" w:rsidRDefault="00AE3358" w:rsidP="000C1113">
      <w:pPr>
        <w:pStyle w:val="Default"/>
        <w:rPr>
          <w:lang w:val="en"/>
        </w:rPr>
      </w:pPr>
      <w:r w:rsidRPr="00C3437F">
        <w:t xml:space="preserve"> </w:t>
      </w:r>
      <w:r w:rsidR="008940FD" w:rsidRPr="00C3437F">
        <w:t xml:space="preserve">Examples of how the funds </w:t>
      </w:r>
      <w:r w:rsidRPr="00C3437F">
        <w:rPr>
          <w:lang w:val="en"/>
        </w:rPr>
        <w:t xml:space="preserve">can be used </w:t>
      </w:r>
      <w:r w:rsidR="008940FD" w:rsidRPr="00C3437F">
        <w:rPr>
          <w:lang w:val="en"/>
        </w:rPr>
        <w:t>include</w:t>
      </w:r>
      <w:r w:rsidR="00426693" w:rsidRPr="00C3437F">
        <w:rPr>
          <w:lang w:val="en"/>
        </w:rPr>
        <w:t>:</w:t>
      </w:r>
    </w:p>
    <w:p w:rsidR="00AE3358" w:rsidRPr="00AF72EB" w:rsidRDefault="00AE3358" w:rsidP="00AF72EB">
      <w:pPr>
        <w:pStyle w:val="ListParagraph"/>
        <w:numPr>
          <w:ilvl w:val="0"/>
          <w:numId w:val="2"/>
        </w:numPr>
        <w:autoSpaceDE w:val="0"/>
        <w:autoSpaceDN w:val="0"/>
        <w:adjustRightInd w:val="0"/>
        <w:spacing w:after="0" w:line="240" w:lineRule="auto"/>
        <w:rPr>
          <w:sz w:val="24"/>
          <w:szCs w:val="24"/>
          <w:lang w:val="en"/>
        </w:rPr>
      </w:pPr>
      <w:r w:rsidRPr="00AF72EB">
        <w:rPr>
          <w:b/>
          <w:sz w:val="24"/>
          <w:szCs w:val="24"/>
          <w:lang w:val="en"/>
        </w:rPr>
        <w:t xml:space="preserve">Capacity and capability building </w:t>
      </w:r>
      <w:r w:rsidR="00AF72EB" w:rsidRPr="00AF72EB">
        <w:rPr>
          <w:b/>
          <w:sz w:val="24"/>
          <w:szCs w:val="24"/>
          <w:lang w:val="en"/>
        </w:rPr>
        <w:t>-</w:t>
      </w:r>
      <w:r w:rsidR="00AF72EB" w:rsidRPr="00AF72EB">
        <w:rPr>
          <w:sz w:val="24"/>
          <w:szCs w:val="24"/>
          <w:lang w:val="en"/>
        </w:rPr>
        <w:t xml:space="preserve"> </w:t>
      </w:r>
      <w:r w:rsidR="00AF72EB" w:rsidRPr="00AF72EB">
        <w:rPr>
          <w:rFonts w:cs="Arial"/>
          <w:sz w:val="24"/>
          <w:szCs w:val="24"/>
        </w:rPr>
        <w:t>GCRF allocations can be used sustainably to strengthen capacity for research and innovation in the UK and developing countries by supporting excellent research and researchers to address challenges faced by developing countries. Activities should build on the strengths of the UK HEI and can involve:</w:t>
      </w:r>
    </w:p>
    <w:p w:rsidR="00AF72EB" w:rsidRPr="00AF72EB" w:rsidRDefault="00AF72EB" w:rsidP="007B2E4C">
      <w:pPr>
        <w:pStyle w:val="ListParagraph"/>
        <w:numPr>
          <w:ilvl w:val="1"/>
          <w:numId w:val="2"/>
        </w:numPr>
        <w:autoSpaceDE w:val="0"/>
        <w:autoSpaceDN w:val="0"/>
        <w:adjustRightInd w:val="0"/>
        <w:spacing w:after="0" w:line="240" w:lineRule="auto"/>
        <w:rPr>
          <w:rFonts w:cs="Arial"/>
          <w:sz w:val="24"/>
          <w:szCs w:val="24"/>
        </w:rPr>
      </w:pPr>
      <w:r w:rsidRPr="00AF72EB">
        <w:rPr>
          <w:rFonts w:cs="Arial"/>
          <w:sz w:val="24"/>
          <w:szCs w:val="24"/>
        </w:rPr>
        <w:t>Establishing or enhancing equitable and sustainable partnerships with researchers and other organisations in developing countries. HEIs</w:t>
      </w:r>
      <w:r>
        <w:rPr>
          <w:rFonts w:cs="Arial"/>
          <w:sz w:val="24"/>
          <w:szCs w:val="24"/>
        </w:rPr>
        <w:t xml:space="preserve"> are encouraged</w:t>
      </w:r>
      <w:r w:rsidRPr="00AF72EB">
        <w:rPr>
          <w:rFonts w:cs="Arial"/>
          <w:sz w:val="24"/>
          <w:szCs w:val="24"/>
        </w:rPr>
        <w:t xml:space="preserve"> to develop partnerships with a diverse range of DAC list countries </w:t>
      </w:r>
      <w:r w:rsidRPr="00AF72EB">
        <w:rPr>
          <w:rFonts w:cs="ArialMT"/>
          <w:sz w:val="24"/>
          <w:szCs w:val="24"/>
        </w:rPr>
        <w:t xml:space="preserve">– </w:t>
      </w:r>
      <w:r w:rsidRPr="00AF72EB">
        <w:rPr>
          <w:rFonts w:cs="Arial"/>
          <w:sz w:val="24"/>
          <w:szCs w:val="24"/>
        </w:rPr>
        <w:t xml:space="preserve">including across a diversity </w:t>
      </w:r>
      <w:proofErr w:type="gramStart"/>
      <w:r w:rsidRPr="00AF72EB">
        <w:rPr>
          <w:rFonts w:cs="Arial"/>
          <w:sz w:val="24"/>
          <w:szCs w:val="24"/>
        </w:rPr>
        <w:t>of</w:t>
      </w:r>
      <w:proofErr w:type="gramEnd"/>
      <w:r w:rsidRPr="00AF72EB">
        <w:rPr>
          <w:rFonts w:cs="Arial"/>
          <w:sz w:val="24"/>
          <w:szCs w:val="24"/>
        </w:rPr>
        <w:t xml:space="preserve"> geographical locations </w:t>
      </w:r>
      <w:r w:rsidRPr="00AF72EB">
        <w:rPr>
          <w:rFonts w:cs="ArialMT"/>
          <w:sz w:val="24"/>
          <w:szCs w:val="24"/>
        </w:rPr>
        <w:t xml:space="preserve">– </w:t>
      </w:r>
      <w:r w:rsidRPr="00AF72EB">
        <w:rPr>
          <w:rFonts w:cs="Arial"/>
          <w:sz w:val="24"/>
          <w:szCs w:val="24"/>
        </w:rPr>
        <w:t>and particularly to collaborate with the lowest- and lower-income countries on the DAC list while remaining sympathetic to economic geographies.</w:t>
      </w:r>
    </w:p>
    <w:p w:rsidR="00AF72EB" w:rsidRPr="00AF72EB" w:rsidRDefault="00AF72EB" w:rsidP="007B2E4C">
      <w:pPr>
        <w:pStyle w:val="ListParagraph"/>
        <w:numPr>
          <w:ilvl w:val="1"/>
          <w:numId w:val="2"/>
        </w:numPr>
        <w:autoSpaceDE w:val="0"/>
        <w:autoSpaceDN w:val="0"/>
        <w:adjustRightInd w:val="0"/>
        <w:spacing w:after="0" w:line="240" w:lineRule="auto"/>
        <w:rPr>
          <w:rFonts w:cs="Arial"/>
          <w:sz w:val="24"/>
          <w:szCs w:val="24"/>
        </w:rPr>
      </w:pPr>
      <w:r w:rsidRPr="00AF72EB">
        <w:rPr>
          <w:rFonts w:cs="Arial"/>
          <w:sz w:val="24"/>
          <w:szCs w:val="24"/>
        </w:rPr>
        <w:t>Growing people-based capacity and capability to undertake ODA-eligible research across career stages in the UK and developing countries, to enable the best research to address challenges faced by developing countries.</w:t>
      </w:r>
    </w:p>
    <w:p w:rsidR="00AF72EB" w:rsidRPr="00AF72EB" w:rsidRDefault="00AF72EB" w:rsidP="007B2E4C">
      <w:pPr>
        <w:pStyle w:val="ListParagraph"/>
        <w:numPr>
          <w:ilvl w:val="1"/>
          <w:numId w:val="2"/>
        </w:numPr>
        <w:autoSpaceDE w:val="0"/>
        <w:autoSpaceDN w:val="0"/>
        <w:adjustRightInd w:val="0"/>
        <w:spacing w:after="0" w:line="240" w:lineRule="auto"/>
        <w:rPr>
          <w:rFonts w:cs="Arial"/>
          <w:sz w:val="24"/>
          <w:szCs w:val="24"/>
        </w:rPr>
      </w:pPr>
      <w:r w:rsidRPr="00AF72EB">
        <w:rPr>
          <w:rFonts w:cs="Arial"/>
          <w:sz w:val="24"/>
          <w:szCs w:val="24"/>
        </w:rPr>
        <w:t>Investing in people capacity to support the delivery of ODA-eligible research, outcomes and impacts in the UK and developing countries.</w:t>
      </w:r>
    </w:p>
    <w:p w:rsidR="00AF72EB" w:rsidRPr="00AF72EB" w:rsidRDefault="00AF72EB" w:rsidP="007B2E4C">
      <w:pPr>
        <w:pStyle w:val="ListParagraph"/>
        <w:numPr>
          <w:ilvl w:val="1"/>
          <w:numId w:val="2"/>
        </w:numPr>
        <w:autoSpaceDE w:val="0"/>
        <w:autoSpaceDN w:val="0"/>
        <w:adjustRightInd w:val="0"/>
        <w:spacing w:after="0" w:line="240" w:lineRule="auto"/>
        <w:rPr>
          <w:rFonts w:cs="Arial"/>
          <w:sz w:val="24"/>
          <w:szCs w:val="24"/>
        </w:rPr>
      </w:pPr>
      <w:r w:rsidRPr="00AF72EB">
        <w:rPr>
          <w:rFonts w:cs="Arial"/>
          <w:sz w:val="24"/>
          <w:szCs w:val="24"/>
        </w:rPr>
        <w:lastRenderedPageBreak/>
        <w:t>Increasing the engagement of the UK research community with international development challenges, particularly by enhancing expertise and focusing this expertise on the challenges faced by developing countries.</w:t>
      </w:r>
    </w:p>
    <w:p w:rsidR="00AE3358" w:rsidRPr="00AF72EB" w:rsidRDefault="00AF72EB" w:rsidP="00AF72EB">
      <w:pPr>
        <w:pStyle w:val="ListParagraph"/>
        <w:numPr>
          <w:ilvl w:val="0"/>
          <w:numId w:val="2"/>
        </w:numPr>
        <w:autoSpaceDE w:val="0"/>
        <w:autoSpaceDN w:val="0"/>
        <w:adjustRightInd w:val="0"/>
        <w:spacing w:after="0" w:line="240" w:lineRule="auto"/>
        <w:rPr>
          <w:sz w:val="24"/>
          <w:szCs w:val="24"/>
          <w:lang w:val="en"/>
        </w:rPr>
      </w:pPr>
      <w:r w:rsidRPr="00AF72EB">
        <w:rPr>
          <w:b/>
          <w:sz w:val="24"/>
          <w:szCs w:val="24"/>
          <w:lang w:val="en"/>
        </w:rPr>
        <w:t>Mono-disciplinary, i</w:t>
      </w:r>
      <w:r w:rsidR="00AE3358" w:rsidRPr="00AF72EB">
        <w:rPr>
          <w:b/>
          <w:sz w:val="24"/>
          <w:szCs w:val="24"/>
          <w:lang w:val="en"/>
        </w:rPr>
        <w:t>nterdisciplinary and collaborative research activity</w:t>
      </w:r>
      <w:r w:rsidR="00AE3358" w:rsidRPr="00AF72EB">
        <w:rPr>
          <w:sz w:val="24"/>
          <w:szCs w:val="24"/>
          <w:lang w:val="en"/>
        </w:rPr>
        <w:t xml:space="preserve"> </w:t>
      </w:r>
      <w:r w:rsidRPr="00AF72EB">
        <w:rPr>
          <w:sz w:val="24"/>
          <w:szCs w:val="24"/>
          <w:lang w:val="en"/>
        </w:rPr>
        <w:t xml:space="preserve">- </w:t>
      </w:r>
      <w:r w:rsidRPr="00AF72EB">
        <w:rPr>
          <w:rFonts w:cs="Arial"/>
          <w:sz w:val="24"/>
          <w:szCs w:val="24"/>
        </w:rPr>
        <w:t>GCRF allocations can be used to facilitate mono-disciplinary, interdisciplinary and collaborative research activity that sustainably promotes the economic development and welfare of developing countries. Interdisciplinary activity and collaboration may be within the UK or with global organisations, or may involve sustainable partnerships with organisations in developing countries. HEIs</w:t>
      </w:r>
      <w:r>
        <w:rPr>
          <w:rFonts w:cs="Arial"/>
          <w:sz w:val="24"/>
          <w:szCs w:val="24"/>
        </w:rPr>
        <w:t xml:space="preserve"> are encouraged</w:t>
      </w:r>
      <w:r w:rsidRPr="00AF72EB">
        <w:rPr>
          <w:rFonts w:cs="Arial"/>
          <w:sz w:val="24"/>
          <w:szCs w:val="24"/>
        </w:rPr>
        <w:t xml:space="preserve"> to establish equitable partnerships with collaborators in developing countries.</w:t>
      </w:r>
    </w:p>
    <w:p w:rsidR="00AE3358" w:rsidRPr="00AF72EB" w:rsidRDefault="00AE3358" w:rsidP="00AF72EB">
      <w:pPr>
        <w:pStyle w:val="ListParagraph"/>
        <w:numPr>
          <w:ilvl w:val="0"/>
          <w:numId w:val="2"/>
        </w:numPr>
        <w:autoSpaceDE w:val="0"/>
        <w:autoSpaceDN w:val="0"/>
        <w:adjustRightInd w:val="0"/>
        <w:spacing w:after="0" w:line="240" w:lineRule="auto"/>
        <w:rPr>
          <w:sz w:val="24"/>
          <w:szCs w:val="24"/>
          <w:lang w:val="en"/>
        </w:rPr>
      </w:pPr>
      <w:r w:rsidRPr="00AF72EB">
        <w:rPr>
          <w:b/>
          <w:sz w:val="24"/>
          <w:szCs w:val="24"/>
          <w:lang w:val="en"/>
        </w:rPr>
        <w:t>Generating impact from research both within and beyond the sector</w:t>
      </w:r>
      <w:r w:rsidRPr="00AF72EB">
        <w:rPr>
          <w:sz w:val="24"/>
          <w:szCs w:val="24"/>
          <w:lang w:val="en"/>
        </w:rPr>
        <w:t xml:space="preserve"> </w:t>
      </w:r>
      <w:r w:rsidR="00AF72EB" w:rsidRPr="00AF72EB">
        <w:rPr>
          <w:sz w:val="24"/>
          <w:szCs w:val="24"/>
          <w:lang w:val="en"/>
        </w:rPr>
        <w:t xml:space="preserve">– </w:t>
      </w:r>
      <w:r w:rsidR="00AF72EB" w:rsidRPr="00AF72EB">
        <w:rPr>
          <w:rFonts w:cs="Arial"/>
          <w:sz w:val="24"/>
          <w:szCs w:val="24"/>
        </w:rPr>
        <w:t>GCRF allocations can be used to translate research into sustainable social and economic impact that promotes economic development and welfare in developing countries.</w:t>
      </w:r>
    </w:p>
    <w:p w:rsidR="00AF72EB" w:rsidRPr="00AF72EB" w:rsidRDefault="00AE3358" w:rsidP="00AF72EB">
      <w:pPr>
        <w:pStyle w:val="ListParagraph"/>
        <w:numPr>
          <w:ilvl w:val="0"/>
          <w:numId w:val="2"/>
        </w:numPr>
        <w:autoSpaceDE w:val="0"/>
        <w:autoSpaceDN w:val="0"/>
        <w:adjustRightInd w:val="0"/>
        <w:spacing w:after="0" w:line="240" w:lineRule="auto"/>
        <w:rPr>
          <w:sz w:val="24"/>
          <w:szCs w:val="24"/>
          <w:lang w:val="en"/>
        </w:rPr>
      </w:pPr>
      <w:r w:rsidRPr="00AF72EB">
        <w:rPr>
          <w:b/>
          <w:sz w:val="24"/>
          <w:szCs w:val="24"/>
          <w:lang w:val="en"/>
        </w:rPr>
        <w:t>Rapid response to emergencies where there is an urgent research need</w:t>
      </w:r>
      <w:r w:rsidRPr="00AF72EB">
        <w:rPr>
          <w:sz w:val="24"/>
          <w:szCs w:val="24"/>
          <w:lang w:val="en"/>
        </w:rPr>
        <w:t xml:space="preserve"> </w:t>
      </w:r>
      <w:r w:rsidR="00AF72EB" w:rsidRPr="00AF72EB">
        <w:rPr>
          <w:sz w:val="24"/>
          <w:szCs w:val="24"/>
          <w:lang w:val="en"/>
        </w:rPr>
        <w:t xml:space="preserve">- </w:t>
      </w:r>
      <w:r w:rsidR="00AF72EB" w:rsidRPr="00AF72EB">
        <w:rPr>
          <w:rFonts w:cs="Arial"/>
          <w:sz w:val="24"/>
          <w:szCs w:val="24"/>
        </w:rPr>
        <w:t>GCRF allocations can be used to respond rapidly to emergencies in developing countries that urgently require research, for example disease outbreaks or natural disasters, as long as that research promotes the economic development and welfare of developing countries.</w:t>
      </w:r>
    </w:p>
    <w:p w:rsidR="00AF72EB" w:rsidRPr="00AF72EB" w:rsidRDefault="00AF72EB" w:rsidP="00AF72EB">
      <w:pPr>
        <w:pStyle w:val="ListParagraph"/>
        <w:numPr>
          <w:ilvl w:val="0"/>
          <w:numId w:val="2"/>
        </w:numPr>
        <w:autoSpaceDE w:val="0"/>
        <w:autoSpaceDN w:val="0"/>
        <w:adjustRightInd w:val="0"/>
        <w:spacing w:after="0" w:line="240" w:lineRule="auto"/>
        <w:rPr>
          <w:rFonts w:cs="Arial"/>
          <w:sz w:val="24"/>
          <w:szCs w:val="24"/>
        </w:rPr>
      </w:pPr>
      <w:r w:rsidRPr="00AF72EB">
        <w:rPr>
          <w:rFonts w:cs="Arial"/>
          <w:b/>
          <w:bCs/>
          <w:sz w:val="24"/>
          <w:szCs w:val="24"/>
        </w:rPr>
        <w:t>Pump-priming activities to underpin GCRF and Newton Fund bids to other funders, including relationship building</w:t>
      </w:r>
      <w:r w:rsidRPr="00AF72EB">
        <w:rPr>
          <w:rFonts w:cs="Arial"/>
          <w:bCs/>
          <w:sz w:val="24"/>
          <w:szCs w:val="24"/>
        </w:rPr>
        <w:t xml:space="preserve"> -</w:t>
      </w:r>
      <w:r w:rsidRPr="00AF72EB">
        <w:rPr>
          <w:rFonts w:cs="Arial"/>
          <w:b/>
          <w:bCs/>
          <w:sz w:val="24"/>
          <w:szCs w:val="24"/>
        </w:rPr>
        <w:t xml:space="preserve"> </w:t>
      </w:r>
      <w:r w:rsidRPr="00AF72EB">
        <w:rPr>
          <w:rFonts w:cs="Arial"/>
          <w:sz w:val="24"/>
          <w:szCs w:val="24"/>
        </w:rPr>
        <w:t>GCRF allocations may be used to enable pump-priming that will lay the ground for future ODA activity to promote the economic development and welfare of developing countries. Funding may be used in this way to facilitate:</w:t>
      </w:r>
    </w:p>
    <w:p w:rsidR="00AF72EB" w:rsidRPr="007B2E4C" w:rsidRDefault="00AF72EB" w:rsidP="007B2E4C">
      <w:pPr>
        <w:pStyle w:val="ListParagraph"/>
        <w:numPr>
          <w:ilvl w:val="1"/>
          <w:numId w:val="2"/>
        </w:numPr>
        <w:autoSpaceDE w:val="0"/>
        <w:autoSpaceDN w:val="0"/>
        <w:adjustRightInd w:val="0"/>
        <w:spacing w:after="0" w:line="240" w:lineRule="auto"/>
        <w:rPr>
          <w:rFonts w:cs="Arial"/>
          <w:sz w:val="24"/>
          <w:szCs w:val="24"/>
        </w:rPr>
      </w:pPr>
      <w:r w:rsidRPr="007B2E4C">
        <w:rPr>
          <w:rFonts w:cs="Arial"/>
          <w:sz w:val="24"/>
          <w:szCs w:val="24"/>
        </w:rPr>
        <w:t>Networking meetings and other events to develop sustainable strategies</w:t>
      </w:r>
      <w:r w:rsidR="007B2E4C">
        <w:rPr>
          <w:rFonts w:cs="Arial"/>
          <w:sz w:val="24"/>
          <w:szCs w:val="24"/>
        </w:rPr>
        <w:t xml:space="preserve"> </w:t>
      </w:r>
      <w:r w:rsidRPr="007B2E4C">
        <w:rPr>
          <w:rFonts w:cs="Arial"/>
          <w:sz w:val="24"/>
          <w:szCs w:val="24"/>
        </w:rPr>
        <w:t>and partnerships for future activities.</w:t>
      </w:r>
    </w:p>
    <w:p w:rsidR="00AF72EB" w:rsidRPr="007B2E4C" w:rsidRDefault="00AF72EB" w:rsidP="007B2E4C">
      <w:pPr>
        <w:pStyle w:val="ListParagraph"/>
        <w:numPr>
          <w:ilvl w:val="1"/>
          <w:numId w:val="2"/>
        </w:numPr>
        <w:autoSpaceDE w:val="0"/>
        <w:autoSpaceDN w:val="0"/>
        <w:adjustRightInd w:val="0"/>
        <w:spacing w:after="0" w:line="240" w:lineRule="auto"/>
        <w:rPr>
          <w:rFonts w:cs="Arial"/>
          <w:sz w:val="24"/>
          <w:szCs w:val="24"/>
        </w:rPr>
      </w:pPr>
      <w:r w:rsidRPr="007B2E4C">
        <w:rPr>
          <w:rFonts w:cs="Arial"/>
          <w:sz w:val="24"/>
          <w:szCs w:val="24"/>
        </w:rPr>
        <w:t>Small pump-priming projects to generate preliminary data for future</w:t>
      </w:r>
      <w:r w:rsidR="007B2E4C">
        <w:rPr>
          <w:rFonts w:cs="Arial"/>
          <w:sz w:val="24"/>
          <w:szCs w:val="24"/>
        </w:rPr>
        <w:t xml:space="preserve"> </w:t>
      </w:r>
      <w:r w:rsidRPr="007B2E4C">
        <w:rPr>
          <w:rFonts w:cs="Arial"/>
          <w:sz w:val="24"/>
          <w:szCs w:val="24"/>
        </w:rPr>
        <w:t>applications.</w:t>
      </w:r>
    </w:p>
    <w:p w:rsidR="00AF72EB" w:rsidRPr="007B2E4C" w:rsidRDefault="00AF72EB" w:rsidP="007B2E4C">
      <w:pPr>
        <w:pStyle w:val="ListParagraph"/>
        <w:numPr>
          <w:ilvl w:val="1"/>
          <w:numId w:val="2"/>
        </w:numPr>
        <w:autoSpaceDE w:val="0"/>
        <w:autoSpaceDN w:val="0"/>
        <w:adjustRightInd w:val="0"/>
        <w:spacing w:after="0" w:line="240" w:lineRule="auto"/>
        <w:rPr>
          <w:rFonts w:cs="Arial"/>
          <w:sz w:val="24"/>
          <w:szCs w:val="24"/>
        </w:rPr>
      </w:pPr>
      <w:r w:rsidRPr="007B2E4C">
        <w:rPr>
          <w:rFonts w:cs="Arial"/>
          <w:sz w:val="24"/>
          <w:szCs w:val="24"/>
        </w:rPr>
        <w:t>ODA-compliant research activity on a HEI’s overseas campuses as well as</w:t>
      </w:r>
      <w:r w:rsidR="007B2E4C" w:rsidRPr="007B2E4C">
        <w:rPr>
          <w:rFonts w:cs="Arial"/>
          <w:sz w:val="24"/>
          <w:szCs w:val="24"/>
        </w:rPr>
        <w:t xml:space="preserve"> </w:t>
      </w:r>
      <w:r w:rsidRPr="007B2E4C">
        <w:rPr>
          <w:rFonts w:cs="Arial"/>
          <w:sz w:val="24"/>
          <w:szCs w:val="24"/>
        </w:rPr>
        <w:t>its UK campuses.</w:t>
      </w:r>
    </w:p>
    <w:p w:rsidR="00AF72EB" w:rsidRPr="007B2E4C" w:rsidRDefault="007B2E4C" w:rsidP="007B2E4C">
      <w:pPr>
        <w:autoSpaceDE w:val="0"/>
        <w:autoSpaceDN w:val="0"/>
        <w:adjustRightInd w:val="0"/>
        <w:spacing w:after="0" w:line="240" w:lineRule="auto"/>
        <w:ind w:left="720"/>
        <w:rPr>
          <w:rFonts w:cs="Arial"/>
          <w:sz w:val="24"/>
          <w:szCs w:val="24"/>
        </w:rPr>
      </w:pPr>
      <w:r w:rsidRPr="007B2E4C">
        <w:rPr>
          <w:rFonts w:cs="Arial"/>
          <w:sz w:val="24"/>
          <w:szCs w:val="24"/>
        </w:rPr>
        <w:t>I</w:t>
      </w:r>
      <w:r w:rsidR="00AF72EB" w:rsidRPr="007B2E4C">
        <w:rPr>
          <w:rFonts w:cs="Arial"/>
          <w:sz w:val="24"/>
          <w:szCs w:val="24"/>
        </w:rPr>
        <w:t>t is expected that the outcomes of pump-priming activities will inform more substantive</w:t>
      </w:r>
      <w:r>
        <w:rPr>
          <w:rFonts w:cs="Arial"/>
          <w:sz w:val="24"/>
          <w:szCs w:val="24"/>
        </w:rPr>
        <w:t xml:space="preserve"> </w:t>
      </w:r>
      <w:r w:rsidR="00AF72EB" w:rsidRPr="007B2E4C">
        <w:rPr>
          <w:rFonts w:cs="Arial"/>
          <w:sz w:val="24"/>
          <w:szCs w:val="24"/>
        </w:rPr>
        <w:t>research into and impact on the welfare and economic needs of developing countries.</w:t>
      </w:r>
      <w:r>
        <w:rPr>
          <w:rFonts w:cs="Arial"/>
          <w:sz w:val="24"/>
          <w:szCs w:val="24"/>
        </w:rPr>
        <w:t xml:space="preserve"> U</w:t>
      </w:r>
      <w:r w:rsidR="00AF72EB" w:rsidRPr="007B2E4C">
        <w:rPr>
          <w:rFonts w:cs="Arial"/>
          <w:sz w:val="24"/>
          <w:szCs w:val="24"/>
        </w:rPr>
        <w:t>sing GCRF allocations to provide staff time or any other</w:t>
      </w:r>
      <w:r>
        <w:rPr>
          <w:rFonts w:cs="Arial"/>
          <w:sz w:val="24"/>
          <w:szCs w:val="24"/>
        </w:rPr>
        <w:t xml:space="preserve"> </w:t>
      </w:r>
      <w:r w:rsidR="00AF72EB" w:rsidRPr="007B2E4C">
        <w:rPr>
          <w:rFonts w:cs="Arial"/>
          <w:sz w:val="24"/>
          <w:szCs w:val="24"/>
        </w:rPr>
        <w:t xml:space="preserve">resources to assist in the development of bids to other funders (for GCRF or non-GCRF awards) will </w:t>
      </w:r>
      <w:r w:rsidR="00AF72EB" w:rsidRPr="007B2E4C">
        <w:rPr>
          <w:rFonts w:cs="Arial"/>
          <w:bCs/>
          <w:sz w:val="24"/>
          <w:szCs w:val="24"/>
        </w:rPr>
        <w:t>not</w:t>
      </w:r>
      <w:r w:rsidR="00AF72EB" w:rsidRPr="007B2E4C">
        <w:rPr>
          <w:rFonts w:cs="Arial"/>
          <w:b/>
          <w:bCs/>
          <w:sz w:val="24"/>
          <w:szCs w:val="24"/>
        </w:rPr>
        <w:t xml:space="preserve"> </w:t>
      </w:r>
      <w:r w:rsidR="00AF72EB" w:rsidRPr="007B2E4C">
        <w:rPr>
          <w:rFonts w:cs="Arial"/>
          <w:sz w:val="24"/>
          <w:szCs w:val="24"/>
        </w:rPr>
        <w:t>be considered ODA-eligible activity.</w:t>
      </w:r>
    </w:p>
    <w:p w:rsidR="00AE3358" w:rsidRPr="00C3437F" w:rsidRDefault="00AE3358" w:rsidP="000C1113">
      <w:pPr>
        <w:pStyle w:val="Default"/>
      </w:pPr>
    </w:p>
    <w:p w:rsidR="00706B8A" w:rsidRPr="00C3437F" w:rsidRDefault="00AE3358" w:rsidP="000C1113">
      <w:pPr>
        <w:pStyle w:val="Default"/>
      </w:pPr>
      <w:r w:rsidRPr="00C3437F">
        <w:t xml:space="preserve">Any activity which is eligible can be applied for, and we envisage funding projects and activity across a </w:t>
      </w:r>
      <w:r w:rsidR="00D2674F">
        <w:t>spectrum</w:t>
      </w:r>
      <w:r w:rsidR="00D2674F" w:rsidRPr="00C3437F">
        <w:t xml:space="preserve"> </w:t>
      </w:r>
      <w:r w:rsidRPr="00C3437F">
        <w:t>of size and scope</w:t>
      </w:r>
      <w:r w:rsidRPr="00C3437F">
        <w:rPr>
          <w:b/>
          <w:bCs/>
        </w:rPr>
        <w:t xml:space="preserve">. </w:t>
      </w:r>
      <w:r w:rsidRPr="00C3437F">
        <w:t>This can range from dialogue meetings and events, secondments, additional activity on existing funded projects or fact finding research projects</w:t>
      </w:r>
      <w:r w:rsidR="00D2674F">
        <w:t>,</w:t>
      </w:r>
      <w:r w:rsidRPr="00C3437F">
        <w:t xml:space="preserve"> which may lead into larger GCRF/Newton bids.</w:t>
      </w:r>
    </w:p>
    <w:p w:rsidR="00AE3358" w:rsidRPr="00C3437F" w:rsidRDefault="00AE3358" w:rsidP="000C1113">
      <w:pPr>
        <w:pStyle w:val="Default"/>
      </w:pPr>
    </w:p>
    <w:p w:rsidR="00706B8A" w:rsidRPr="00C3437F" w:rsidRDefault="00706B8A" w:rsidP="000C1113">
      <w:pPr>
        <w:pStyle w:val="Default"/>
        <w:rPr>
          <w:b/>
        </w:rPr>
      </w:pPr>
      <w:r w:rsidRPr="00C3437F">
        <w:rPr>
          <w:b/>
        </w:rPr>
        <w:t>Eligibility</w:t>
      </w:r>
    </w:p>
    <w:p w:rsidR="00706B8A" w:rsidRPr="00C3437F" w:rsidRDefault="00706B8A" w:rsidP="000C1113">
      <w:pPr>
        <w:pStyle w:val="Default"/>
      </w:pPr>
      <w:r w:rsidRPr="00C3437F">
        <w:t xml:space="preserve">Applications are welcome from academic and research staff from any faculty or department at BU. For staff on fixed-term contracts, their </w:t>
      </w:r>
      <w:r w:rsidR="00AE3358" w:rsidRPr="00C3437F">
        <w:t>existing employment</w:t>
      </w:r>
      <w:r w:rsidRPr="00C3437F">
        <w:t xml:space="preserve"> contract must outlast the duration of th</w:t>
      </w:r>
      <w:r w:rsidR="00AE3358" w:rsidRPr="00C3437F">
        <w:t>e</w:t>
      </w:r>
      <w:r w:rsidRPr="00C3437F">
        <w:t xml:space="preserve"> project.</w:t>
      </w:r>
    </w:p>
    <w:p w:rsidR="00AE3358" w:rsidRPr="00C3437F" w:rsidRDefault="00AE3358" w:rsidP="000C1113">
      <w:pPr>
        <w:pStyle w:val="Default"/>
      </w:pPr>
    </w:p>
    <w:p w:rsidR="00AE3358" w:rsidRDefault="00AE3358" w:rsidP="000C1113">
      <w:pPr>
        <w:pStyle w:val="Default"/>
        <w:rPr>
          <w:bCs/>
        </w:rPr>
      </w:pPr>
      <w:r w:rsidRPr="00C3437F">
        <w:t xml:space="preserve">All activity must be </w:t>
      </w:r>
      <w:r w:rsidRPr="00C3437F">
        <w:rPr>
          <w:bCs/>
        </w:rPr>
        <w:t>ODA eligible</w:t>
      </w:r>
      <w:r w:rsidR="00A5581D">
        <w:rPr>
          <w:bCs/>
        </w:rPr>
        <w:t>.</w:t>
      </w:r>
    </w:p>
    <w:p w:rsidR="00065A5C" w:rsidRDefault="00065A5C" w:rsidP="000C1113">
      <w:pPr>
        <w:pStyle w:val="Default"/>
        <w:rPr>
          <w:bCs/>
        </w:rPr>
      </w:pPr>
    </w:p>
    <w:p w:rsidR="00A71E7B" w:rsidRDefault="00A71E7B" w:rsidP="00FB607A">
      <w:pPr>
        <w:pStyle w:val="Default"/>
        <w:rPr>
          <w:b/>
        </w:rPr>
      </w:pPr>
    </w:p>
    <w:p w:rsidR="00271F2A" w:rsidRDefault="00271F2A" w:rsidP="00FB607A">
      <w:pPr>
        <w:pStyle w:val="Default"/>
        <w:rPr>
          <w:b/>
        </w:rPr>
      </w:pPr>
    </w:p>
    <w:p w:rsidR="00271F2A" w:rsidRDefault="00271F2A" w:rsidP="00FB607A">
      <w:pPr>
        <w:pStyle w:val="Default"/>
        <w:rPr>
          <w:b/>
        </w:rPr>
      </w:pPr>
    </w:p>
    <w:p w:rsidR="00C8553D" w:rsidRDefault="00C8553D" w:rsidP="00FB607A">
      <w:pPr>
        <w:pStyle w:val="Default"/>
        <w:rPr>
          <w:b/>
        </w:rPr>
      </w:pPr>
      <w:r>
        <w:rPr>
          <w:b/>
        </w:rPr>
        <w:lastRenderedPageBreak/>
        <w:t>Funding available</w:t>
      </w:r>
    </w:p>
    <w:p w:rsidR="00C8553D" w:rsidRDefault="00C8553D" w:rsidP="00FB607A">
      <w:pPr>
        <w:pStyle w:val="Default"/>
      </w:pPr>
      <w:r>
        <w:t xml:space="preserve">BU </w:t>
      </w:r>
      <w:r w:rsidR="00D4046A">
        <w:t>received c. £100k in 2017-18 for GCRF activities. It is anticipated BU will receive a similar amount each year until 2020-21.</w:t>
      </w:r>
      <w:r>
        <w:t xml:space="preserve"> </w:t>
      </w:r>
    </w:p>
    <w:p w:rsidR="00D4046A" w:rsidRDefault="00D4046A" w:rsidP="00FB607A">
      <w:pPr>
        <w:pStyle w:val="Default"/>
      </w:pPr>
    </w:p>
    <w:p w:rsidR="00A71E7B" w:rsidRPr="00A71E7B" w:rsidRDefault="00A5581D" w:rsidP="00FB607A">
      <w:pPr>
        <w:pStyle w:val="Default"/>
        <w:rPr>
          <w:bCs/>
        </w:rPr>
      </w:pPr>
      <w:r>
        <w:rPr>
          <w:bCs/>
        </w:rPr>
        <w:t xml:space="preserve">We anticipate funding </w:t>
      </w:r>
      <w:r w:rsidR="00D2674F">
        <w:rPr>
          <w:bCs/>
        </w:rPr>
        <w:t>projects from a minimum of</w:t>
      </w:r>
      <w:r>
        <w:rPr>
          <w:bCs/>
        </w:rPr>
        <w:t xml:space="preserve"> £5k</w:t>
      </w:r>
      <w:r w:rsidR="00D2674F">
        <w:rPr>
          <w:bCs/>
        </w:rPr>
        <w:t xml:space="preserve"> with no upper limit, but </w:t>
      </w:r>
      <w:r>
        <w:rPr>
          <w:bCs/>
        </w:rPr>
        <w:t>bear in mind the total grant to BU is £100k per year.</w:t>
      </w:r>
      <w:r w:rsidR="00A71E7B">
        <w:rPr>
          <w:bCs/>
        </w:rPr>
        <w:t xml:space="preserve"> Projects can start after March 2018 and must be concluded by July 2021. Projects should last for at least three months.</w:t>
      </w:r>
    </w:p>
    <w:p w:rsidR="00C8553D" w:rsidRDefault="00C8553D" w:rsidP="00FB607A">
      <w:pPr>
        <w:pStyle w:val="Default"/>
        <w:rPr>
          <w:b/>
        </w:rPr>
      </w:pPr>
    </w:p>
    <w:p w:rsidR="00FB607A" w:rsidRPr="00C3437F" w:rsidRDefault="00FB607A" w:rsidP="00FB607A">
      <w:pPr>
        <w:pStyle w:val="Default"/>
        <w:rPr>
          <w:b/>
        </w:rPr>
      </w:pPr>
      <w:r w:rsidRPr="00C3437F">
        <w:rPr>
          <w:b/>
        </w:rPr>
        <w:t>Application process</w:t>
      </w:r>
    </w:p>
    <w:p w:rsidR="00FB607A" w:rsidRPr="00C3437F" w:rsidRDefault="00FB607A" w:rsidP="00FB607A">
      <w:pPr>
        <w:pStyle w:val="Default"/>
        <w:rPr>
          <w:rFonts w:asciiTheme="minorHAnsi" w:hAnsiTheme="minorHAnsi" w:cstheme="minorBidi"/>
          <w:color w:val="auto"/>
          <w:lang w:val="en"/>
        </w:rPr>
      </w:pPr>
      <w:r>
        <w:rPr>
          <w:rFonts w:asciiTheme="minorHAnsi" w:hAnsiTheme="minorHAnsi" w:cstheme="minorBidi"/>
          <w:color w:val="auto"/>
          <w:lang w:val="en"/>
        </w:rPr>
        <w:t xml:space="preserve">To apply, colleagues must complete the proposal form (annex 1). </w:t>
      </w:r>
      <w:r w:rsidRPr="00C3437F">
        <w:rPr>
          <w:rFonts w:asciiTheme="minorHAnsi" w:hAnsiTheme="minorHAnsi" w:cstheme="minorBidi"/>
          <w:color w:val="auto"/>
          <w:lang w:val="en"/>
        </w:rPr>
        <w:t>The deadline for submission</w:t>
      </w:r>
      <w:r w:rsidR="00A5581D">
        <w:rPr>
          <w:rFonts w:asciiTheme="minorHAnsi" w:hAnsiTheme="minorHAnsi" w:cstheme="minorBidi"/>
          <w:color w:val="auto"/>
          <w:lang w:val="en"/>
        </w:rPr>
        <w:t>s</w:t>
      </w:r>
      <w:r w:rsidRPr="00C3437F">
        <w:rPr>
          <w:rFonts w:asciiTheme="minorHAnsi" w:hAnsiTheme="minorHAnsi" w:cstheme="minorBidi"/>
          <w:color w:val="auto"/>
          <w:lang w:val="en"/>
        </w:rPr>
        <w:t xml:space="preserve"> is </w:t>
      </w:r>
      <w:r w:rsidR="00A5581D">
        <w:rPr>
          <w:rFonts w:asciiTheme="minorHAnsi" w:hAnsiTheme="minorHAnsi" w:cstheme="minorBidi"/>
          <w:color w:val="auto"/>
          <w:lang w:val="en"/>
        </w:rPr>
        <w:t>Wednesday 28 February</w:t>
      </w:r>
      <w:r w:rsidRPr="00C3437F">
        <w:rPr>
          <w:rFonts w:asciiTheme="minorHAnsi" w:hAnsiTheme="minorHAnsi" w:cstheme="minorBidi"/>
          <w:color w:val="auto"/>
          <w:lang w:val="en"/>
        </w:rPr>
        <w:t xml:space="preserve"> 2018.</w:t>
      </w:r>
      <w:r>
        <w:rPr>
          <w:rFonts w:asciiTheme="minorHAnsi" w:hAnsiTheme="minorHAnsi" w:cstheme="minorBidi"/>
          <w:color w:val="auto"/>
          <w:lang w:val="en"/>
        </w:rPr>
        <w:t xml:space="preserve"> </w:t>
      </w:r>
      <w:r w:rsidRPr="00C3437F">
        <w:rPr>
          <w:rFonts w:asciiTheme="minorHAnsi" w:hAnsiTheme="minorHAnsi" w:cstheme="minorBidi"/>
          <w:color w:val="auto"/>
          <w:lang w:val="en"/>
        </w:rPr>
        <w:t>Successful applicants w</w:t>
      </w:r>
      <w:r>
        <w:rPr>
          <w:rFonts w:asciiTheme="minorHAnsi" w:hAnsiTheme="minorHAnsi" w:cstheme="minorBidi"/>
          <w:color w:val="auto"/>
          <w:lang w:val="en"/>
        </w:rPr>
        <w:t xml:space="preserve">ill receive notification by </w:t>
      </w:r>
      <w:r w:rsidR="00A5581D">
        <w:rPr>
          <w:rFonts w:asciiTheme="minorHAnsi" w:hAnsiTheme="minorHAnsi" w:cstheme="minorBidi"/>
          <w:color w:val="auto"/>
          <w:lang w:val="en"/>
        </w:rPr>
        <w:t>7</w:t>
      </w:r>
      <w:r>
        <w:rPr>
          <w:rFonts w:asciiTheme="minorHAnsi" w:hAnsiTheme="minorHAnsi" w:cstheme="minorBidi"/>
          <w:color w:val="auto"/>
          <w:lang w:val="en"/>
        </w:rPr>
        <w:t xml:space="preserve"> March 2018</w:t>
      </w:r>
      <w:r w:rsidRPr="00C3437F">
        <w:rPr>
          <w:rFonts w:asciiTheme="minorHAnsi" w:hAnsiTheme="minorHAnsi" w:cstheme="minorBidi"/>
          <w:color w:val="auto"/>
          <w:lang w:val="en"/>
        </w:rPr>
        <w:t xml:space="preserve">. Completed application forms should be sent to </w:t>
      </w:r>
      <w:r w:rsidR="00A5581D">
        <w:rPr>
          <w:rFonts w:asciiTheme="minorHAnsi" w:hAnsiTheme="minorHAnsi" w:cstheme="minorBidi"/>
          <w:color w:val="auto"/>
          <w:lang w:val="en"/>
        </w:rPr>
        <w:t>Julie Northam</w:t>
      </w:r>
      <w:r w:rsidR="003103F0">
        <w:rPr>
          <w:rFonts w:asciiTheme="minorHAnsi" w:hAnsiTheme="minorHAnsi" w:cstheme="minorBidi"/>
          <w:color w:val="auto"/>
          <w:lang w:val="en"/>
        </w:rPr>
        <w:t xml:space="preserve">, </w:t>
      </w:r>
      <w:r w:rsidR="00A5581D">
        <w:rPr>
          <w:rFonts w:asciiTheme="minorHAnsi" w:hAnsiTheme="minorHAnsi" w:cstheme="minorBidi"/>
          <w:color w:val="auto"/>
          <w:lang w:val="en"/>
        </w:rPr>
        <w:t xml:space="preserve">Head of </w:t>
      </w:r>
      <w:r w:rsidR="003103F0">
        <w:rPr>
          <w:rFonts w:asciiTheme="minorHAnsi" w:hAnsiTheme="minorHAnsi" w:cstheme="minorBidi"/>
          <w:color w:val="auto"/>
          <w:lang w:val="en"/>
        </w:rPr>
        <w:t>RKEO (</w:t>
      </w:r>
      <w:hyperlink r:id="rId13" w:history="1">
        <w:r w:rsidR="00A5581D" w:rsidRPr="008F3D45">
          <w:rPr>
            <w:rStyle w:val="Hyperlink"/>
            <w:rFonts w:asciiTheme="minorHAnsi" w:hAnsiTheme="minorHAnsi" w:cstheme="minorBidi"/>
            <w:lang w:val="en"/>
          </w:rPr>
          <w:t>jnortham@bournemouth.ac.uk</w:t>
        </w:r>
      </w:hyperlink>
      <w:r w:rsidR="003103F0">
        <w:rPr>
          <w:rFonts w:asciiTheme="minorHAnsi" w:hAnsiTheme="minorHAnsi" w:cstheme="minorBidi"/>
          <w:color w:val="auto"/>
          <w:lang w:val="en"/>
        </w:rPr>
        <w:t>)</w:t>
      </w:r>
      <w:r w:rsidRPr="00C3437F">
        <w:rPr>
          <w:rFonts w:asciiTheme="minorHAnsi" w:hAnsiTheme="minorHAnsi" w:cstheme="minorBidi"/>
          <w:color w:val="auto"/>
          <w:lang w:val="en"/>
        </w:rPr>
        <w:t xml:space="preserve">. A full economic costing is not necessary. </w:t>
      </w:r>
      <w:r>
        <w:rPr>
          <w:rFonts w:asciiTheme="minorHAnsi" w:hAnsiTheme="minorHAnsi" w:cstheme="minorBidi"/>
          <w:color w:val="auto"/>
          <w:lang w:val="en"/>
        </w:rPr>
        <w:t>If you require costs for directly incurred staff then please contact your Faculty Funding Development Officer.</w:t>
      </w:r>
    </w:p>
    <w:p w:rsidR="00E55606" w:rsidRPr="00C3437F" w:rsidRDefault="00E55606" w:rsidP="000C1113">
      <w:pPr>
        <w:spacing w:after="0" w:line="240" w:lineRule="auto"/>
        <w:rPr>
          <w:sz w:val="24"/>
          <w:szCs w:val="24"/>
        </w:rPr>
      </w:pPr>
    </w:p>
    <w:p w:rsidR="00E55606" w:rsidRPr="00C3437F" w:rsidRDefault="00E55606" w:rsidP="000C1113">
      <w:pPr>
        <w:spacing w:after="0" w:line="240" w:lineRule="auto"/>
        <w:rPr>
          <w:b/>
          <w:sz w:val="24"/>
          <w:szCs w:val="24"/>
        </w:rPr>
      </w:pPr>
      <w:r w:rsidRPr="00C3437F">
        <w:rPr>
          <w:b/>
          <w:sz w:val="24"/>
          <w:szCs w:val="24"/>
        </w:rPr>
        <w:t>Timeline</w:t>
      </w:r>
    </w:p>
    <w:p w:rsidR="00E55606" w:rsidRPr="00C3437F" w:rsidRDefault="000C1113" w:rsidP="000C1113">
      <w:pPr>
        <w:spacing w:after="0" w:line="240" w:lineRule="auto"/>
        <w:rPr>
          <w:rFonts w:ascii="Calibri" w:hAnsi="Calibri" w:cs="Calibri"/>
          <w:color w:val="000000"/>
          <w:sz w:val="24"/>
          <w:szCs w:val="24"/>
        </w:rPr>
      </w:pPr>
      <w:r w:rsidRPr="00C3437F">
        <w:rPr>
          <w:rFonts w:ascii="Calibri" w:hAnsi="Calibri" w:cs="Calibri"/>
          <w:color w:val="000000"/>
          <w:sz w:val="24"/>
          <w:szCs w:val="24"/>
        </w:rPr>
        <w:t>Call opens</w:t>
      </w:r>
      <w:r w:rsidRPr="00C3437F">
        <w:rPr>
          <w:rFonts w:ascii="Calibri" w:hAnsi="Calibri" w:cs="Calibri"/>
          <w:color w:val="000000"/>
          <w:sz w:val="24"/>
          <w:szCs w:val="24"/>
        </w:rPr>
        <w:tab/>
      </w:r>
      <w:r w:rsidRPr="00C3437F">
        <w:rPr>
          <w:rFonts w:ascii="Calibri" w:hAnsi="Calibri" w:cs="Calibri"/>
          <w:color w:val="000000"/>
          <w:sz w:val="24"/>
          <w:szCs w:val="24"/>
        </w:rPr>
        <w:tab/>
        <w:t>12 February 2018</w:t>
      </w:r>
    </w:p>
    <w:p w:rsidR="000C1113" w:rsidRPr="00C3437F" w:rsidRDefault="000C1113" w:rsidP="000C1113">
      <w:pPr>
        <w:spacing w:after="0" w:line="240" w:lineRule="auto"/>
        <w:rPr>
          <w:rFonts w:ascii="Calibri" w:hAnsi="Calibri" w:cs="Calibri"/>
          <w:color w:val="000000"/>
          <w:sz w:val="24"/>
          <w:szCs w:val="24"/>
        </w:rPr>
      </w:pPr>
      <w:r w:rsidRPr="00C3437F">
        <w:rPr>
          <w:rFonts w:ascii="Calibri" w:hAnsi="Calibri" w:cs="Calibri"/>
          <w:color w:val="000000"/>
          <w:sz w:val="24"/>
          <w:szCs w:val="24"/>
        </w:rPr>
        <w:t>Deadline</w:t>
      </w:r>
      <w:r w:rsidRPr="00C3437F">
        <w:rPr>
          <w:rFonts w:ascii="Calibri" w:hAnsi="Calibri" w:cs="Calibri"/>
          <w:color w:val="000000"/>
          <w:sz w:val="24"/>
          <w:szCs w:val="24"/>
        </w:rPr>
        <w:tab/>
      </w:r>
      <w:r w:rsidRPr="00C3437F">
        <w:rPr>
          <w:rFonts w:ascii="Calibri" w:hAnsi="Calibri" w:cs="Calibri"/>
          <w:color w:val="000000"/>
          <w:sz w:val="24"/>
          <w:szCs w:val="24"/>
        </w:rPr>
        <w:tab/>
        <w:t>2</w:t>
      </w:r>
      <w:r w:rsidR="00A5581D">
        <w:rPr>
          <w:rFonts w:ascii="Calibri" w:hAnsi="Calibri" w:cs="Calibri"/>
          <w:color w:val="000000"/>
          <w:sz w:val="24"/>
          <w:szCs w:val="24"/>
        </w:rPr>
        <w:t>8 February</w:t>
      </w:r>
      <w:r w:rsidRPr="00C3437F">
        <w:rPr>
          <w:rFonts w:ascii="Calibri" w:hAnsi="Calibri" w:cs="Calibri"/>
          <w:color w:val="000000"/>
          <w:sz w:val="24"/>
          <w:szCs w:val="24"/>
        </w:rPr>
        <w:t xml:space="preserve"> 2018</w:t>
      </w:r>
    </w:p>
    <w:p w:rsidR="000C1113" w:rsidRPr="00C3437F" w:rsidRDefault="00A5581D" w:rsidP="000C1113">
      <w:pPr>
        <w:spacing w:after="0" w:line="240" w:lineRule="auto"/>
        <w:rPr>
          <w:rFonts w:ascii="Calibri" w:hAnsi="Calibri" w:cs="Calibri"/>
          <w:color w:val="000000"/>
          <w:sz w:val="24"/>
          <w:szCs w:val="24"/>
        </w:rPr>
      </w:pPr>
      <w:r>
        <w:rPr>
          <w:rFonts w:ascii="Calibri" w:hAnsi="Calibri" w:cs="Calibri"/>
          <w:color w:val="000000"/>
          <w:sz w:val="24"/>
          <w:szCs w:val="24"/>
        </w:rPr>
        <w:t>Decisions announced</w:t>
      </w:r>
      <w:r>
        <w:rPr>
          <w:rFonts w:ascii="Calibri" w:hAnsi="Calibri" w:cs="Calibri"/>
          <w:color w:val="000000"/>
          <w:sz w:val="24"/>
          <w:szCs w:val="24"/>
        </w:rPr>
        <w:tab/>
        <w:t>7</w:t>
      </w:r>
      <w:r w:rsidR="000C1113" w:rsidRPr="00C3437F">
        <w:rPr>
          <w:rFonts w:ascii="Calibri" w:hAnsi="Calibri" w:cs="Calibri"/>
          <w:color w:val="000000"/>
          <w:sz w:val="24"/>
          <w:szCs w:val="24"/>
        </w:rPr>
        <w:t xml:space="preserve"> March 2018</w:t>
      </w:r>
    </w:p>
    <w:p w:rsidR="000C1113" w:rsidRPr="00C3437F" w:rsidRDefault="000C1113" w:rsidP="000C1113">
      <w:pPr>
        <w:spacing w:after="0" w:line="240" w:lineRule="auto"/>
        <w:rPr>
          <w:rFonts w:ascii="Calibri" w:hAnsi="Calibri" w:cs="Calibri"/>
          <w:color w:val="000000"/>
          <w:sz w:val="24"/>
          <w:szCs w:val="24"/>
        </w:rPr>
      </w:pPr>
      <w:r w:rsidRPr="00C3437F">
        <w:rPr>
          <w:rFonts w:ascii="Calibri" w:hAnsi="Calibri" w:cs="Calibri"/>
          <w:color w:val="000000"/>
          <w:sz w:val="24"/>
          <w:szCs w:val="24"/>
        </w:rPr>
        <w:t>Projects start</w:t>
      </w:r>
      <w:r w:rsidRPr="00C3437F">
        <w:rPr>
          <w:rFonts w:ascii="Calibri" w:hAnsi="Calibri" w:cs="Calibri"/>
          <w:color w:val="000000"/>
          <w:sz w:val="24"/>
          <w:szCs w:val="24"/>
        </w:rPr>
        <w:tab/>
      </w:r>
      <w:r w:rsidRPr="00C3437F">
        <w:rPr>
          <w:rFonts w:ascii="Calibri" w:hAnsi="Calibri" w:cs="Calibri"/>
          <w:color w:val="000000"/>
          <w:sz w:val="24"/>
          <w:szCs w:val="24"/>
        </w:rPr>
        <w:tab/>
      </w:r>
      <w:proofErr w:type="gramStart"/>
      <w:r w:rsidR="00A5581D">
        <w:rPr>
          <w:rFonts w:ascii="Calibri" w:hAnsi="Calibri" w:cs="Calibri"/>
          <w:color w:val="000000"/>
          <w:sz w:val="24"/>
          <w:szCs w:val="24"/>
        </w:rPr>
        <w:t>From</w:t>
      </w:r>
      <w:proofErr w:type="gramEnd"/>
      <w:r w:rsidR="00A5581D">
        <w:rPr>
          <w:rFonts w:ascii="Calibri" w:hAnsi="Calibri" w:cs="Calibri"/>
          <w:color w:val="000000"/>
          <w:sz w:val="24"/>
          <w:szCs w:val="24"/>
        </w:rPr>
        <w:t xml:space="preserve"> mid-March 2018</w:t>
      </w:r>
    </w:p>
    <w:p w:rsidR="000C1113" w:rsidRPr="00C3437F" w:rsidRDefault="000C1113" w:rsidP="000C1113">
      <w:pPr>
        <w:spacing w:after="0" w:line="240" w:lineRule="auto"/>
        <w:rPr>
          <w:sz w:val="24"/>
          <w:szCs w:val="24"/>
        </w:rPr>
      </w:pPr>
    </w:p>
    <w:p w:rsidR="001E76EE" w:rsidRPr="00C3437F" w:rsidRDefault="001E76EE" w:rsidP="000C1113">
      <w:pPr>
        <w:pStyle w:val="Default"/>
        <w:rPr>
          <w:b/>
        </w:rPr>
      </w:pPr>
      <w:r w:rsidRPr="00C3437F">
        <w:rPr>
          <w:b/>
        </w:rPr>
        <w:t>Assessment criteria</w:t>
      </w:r>
    </w:p>
    <w:p w:rsidR="008940FD" w:rsidRPr="00C3437F" w:rsidRDefault="006340AE" w:rsidP="000C1113">
      <w:pPr>
        <w:pStyle w:val="Default"/>
      </w:pPr>
      <w:r w:rsidRPr="00C3437F">
        <w:t xml:space="preserve">Applications will be considered </w:t>
      </w:r>
      <w:r w:rsidR="001E76EE" w:rsidRPr="00C3437F">
        <w:t xml:space="preserve">and scored </w:t>
      </w:r>
      <w:r w:rsidRPr="00C3437F">
        <w:t xml:space="preserve">by a panel of academic </w:t>
      </w:r>
      <w:r w:rsidR="001E76EE" w:rsidRPr="00C3437F">
        <w:t>staff</w:t>
      </w:r>
      <w:r w:rsidR="00C3437F" w:rsidRPr="00C3437F">
        <w:t>.</w:t>
      </w:r>
      <w:r w:rsidR="001E76EE" w:rsidRPr="00C3437F">
        <w:rPr>
          <w:rStyle w:val="FootnoteReference"/>
        </w:rPr>
        <w:footnoteReference w:id="2"/>
      </w:r>
      <w:r w:rsidR="00672A51" w:rsidRPr="00C3437F">
        <w:t xml:space="preserve"> </w:t>
      </w:r>
      <w:r w:rsidR="001E76EE" w:rsidRPr="00C3437F">
        <w:t xml:space="preserve">Relevant RKEO colleagues will also be invited to the panel meeting to contribute to discussions from a policy and eligibility perspective. </w:t>
      </w:r>
      <w:r w:rsidR="00672A51" w:rsidRPr="00C3437F">
        <w:t>Th</w:t>
      </w:r>
      <w:r w:rsidR="001E76EE" w:rsidRPr="00C3437F">
        <w:t>e academic</w:t>
      </w:r>
      <w:r w:rsidR="00672A51" w:rsidRPr="00C3437F">
        <w:t xml:space="preserve"> panel will give ea</w:t>
      </w:r>
      <w:r w:rsidR="00A5581D">
        <w:t>ch application a score out of 20</w:t>
      </w:r>
      <w:r w:rsidR="00672A51" w:rsidRPr="00C3437F">
        <w:t xml:space="preserve">, based on how well they score against the </w:t>
      </w:r>
      <w:r w:rsidR="001E76EE" w:rsidRPr="00C3437F">
        <w:t>criteria</w:t>
      </w:r>
      <w:r w:rsidR="00672A51" w:rsidRPr="00C3437F">
        <w:t xml:space="preserve"> outlined below. These are equally weighted with each criterion carrying a total possible score of 5. Applications will then be </w:t>
      </w:r>
      <w:r w:rsidRPr="00C3437F">
        <w:t xml:space="preserve">ranked </w:t>
      </w:r>
      <w:r w:rsidR="00672A51" w:rsidRPr="00C3437F">
        <w:t>with funding awarded to the highest ranked.</w:t>
      </w:r>
    </w:p>
    <w:p w:rsidR="00C3437F" w:rsidRPr="00C3437F" w:rsidRDefault="00C3437F" w:rsidP="000C1113">
      <w:pPr>
        <w:pStyle w:val="Default"/>
        <w:rPr>
          <w:b/>
        </w:rPr>
      </w:pPr>
    </w:p>
    <w:p w:rsidR="00A51444" w:rsidRPr="00C3437F" w:rsidRDefault="00A51444" w:rsidP="000C1113">
      <w:pPr>
        <w:pStyle w:val="ListParagraph"/>
        <w:numPr>
          <w:ilvl w:val="0"/>
          <w:numId w:val="4"/>
        </w:numPr>
        <w:spacing w:after="0" w:line="240" w:lineRule="auto"/>
        <w:ind w:left="450"/>
        <w:rPr>
          <w:sz w:val="24"/>
          <w:szCs w:val="24"/>
        </w:rPr>
      </w:pPr>
      <w:r w:rsidRPr="00C3437F">
        <w:rPr>
          <w:b/>
          <w:sz w:val="24"/>
          <w:szCs w:val="24"/>
        </w:rPr>
        <w:t>Problem and solution focussed</w:t>
      </w:r>
      <w:r w:rsidR="00C3437F" w:rsidRPr="00C3437F">
        <w:rPr>
          <w:b/>
          <w:sz w:val="24"/>
          <w:szCs w:val="24"/>
        </w:rPr>
        <w:t xml:space="preserve"> (scored out of 5)</w:t>
      </w:r>
      <w:r w:rsidRPr="00C3437F">
        <w:rPr>
          <w:b/>
          <w:sz w:val="24"/>
          <w:szCs w:val="24"/>
        </w:rPr>
        <w:t xml:space="preserve">: </w:t>
      </w:r>
      <w:r w:rsidR="008940FD" w:rsidRPr="00C3437F">
        <w:rPr>
          <w:sz w:val="24"/>
          <w:szCs w:val="24"/>
        </w:rPr>
        <w:t xml:space="preserve">GCRF research is aimed first and foremost at addressing global sustainable development challenges, and is intended to transform the lives of the maximum number of poor people. The starting point for research proposals should therefore be a significant problem or development challenge. </w:t>
      </w:r>
      <w:r w:rsidRPr="00C3437F">
        <w:rPr>
          <w:sz w:val="24"/>
          <w:szCs w:val="24"/>
        </w:rPr>
        <w:t xml:space="preserve">Applications will be assessed as to whether they are ODA compliant, i.e. whether the proposed project directly relates to addressing the challenges of economic development and </w:t>
      </w:r>
      <w:r w:rsidR="00A5581D">
        <w:rPr>
          <w:sz w:val="24"/>
          <w:szCs w:val="24"/>
        </w:rPr>
        <w:t>welfare</w:t>
      </w:r>
      <w:r w:rsidRPr="00C3437F">
        <w:rPr>
          <w:sz w:val="24"/>
          <w:szCs w:val="24"/>
        </w:rPr>
        <w:t xml:space="preserve"> faced by devel</w:t>
      </w:r>
      <w:r w:rsidR="00C73D6E" w:rsidRPr="00C3437F">
        <w:rPr>
          <w:sz w:val="24"/>
          <w:szCs w:val="24"/>
        </w:rPr>
        <w:t>oping countries on the DAC list, and whether the scope of work is likely to result in tangible solutions.</w:t>
      </w:r>
    </w:p>
    <w:p w:rsidR="00C3437F" w:rsidRPr="00C3437F" w:rsidRDefault="00C3437F" w:rsidP="00C3437F">
      <w:pPr>
        <w:pStyle w:val="ListParagraph"/>
        <w:spacing w:after="0" w:line="240" w:lineRule="auto"/>
        <w:ind w:left="450"/>
        <w:rPr>
          <w:sz w:val="24"/>
          <w:szCs w:val="24"/>
        </w:rPr>
      </w:pPr>
    </w:p>
    <w:p w:rsidR="00A51444" w:rsidRPr="00C3437F" w:rsidRDefault="00672A51" w:rsidP="000C1113">
      <w:pPr>
        <w:pStyle w:val="ListParagraph"/>
        <w:numPr>
          <w:ilvl w:val="0"/>
          <w:numId w:val="5"/>
        </w:numPr>
        <w:spacing w:after="0" w:line="240" w:lineRule="auto"/>
        <w:ind w:left="450"/>
        <w:rPr>
          <w:sz w:val="24"/>
          <w:szCs w:val="24"/>
        </w:rPr>
      </w:pPr>
      <w:r w:rsidRPr="00C3437F">
        <w:rPr>
          <w:b/>
          <w:sz w:val="24"/>
          <w:szCs w:val="24"/>
        </w:rPr>
        <w:t>Research e</w:t>
      </w:r>
      <w:r w:rsidR="00A51444" w:rsidRPr="00C3437F">
        <w:rPr>
          <w:b/>
          <w:sz w:val="24"/>
          <w:szCs w:val="24"/>
        </w:rPr>
        <w:t>xcellence</w:t>
      </w:r>
      <w:r w:rsidR="00C3437F" w:rsidRPr="00C3437F">
        <w:rPr>
          <w:b/>
          <w:sz w:val="24"/>
          <w:szCs w:val="24"/>
        </w:rPr>
        <w:t xml:space="preserve"> (scored out of 5)</w:t>
      </w:r>
      <w:r w:rsidR="00A51444" w:rsidRPr="00C3437F">
        <w:rPr>
          <w:b/>
          <w:sz w:val="24"/>
          <w:szCs w:val="24"/>
        </w:rPr>
        <w:t xml:space="preserve">: </w:t>
      </w:r>
      <w:r w:rsidR="008940FD" w:rsidRPr="00C3437F">
        <w:rPr>
          <w:sz w:val="24"/>
          <w:szCs w:val="24"/>
        </w:rPr>
        <w:t>A</w:t>
      </w:r>
      <w:r w:rsidR="00A5581D">
        <w:rPr>
          <w:sz w:val="24"/>
          <w:szCs w:val="24"/>
        </w:rPr>
        <w:t>ctivity should be underpinned by excellent research. A</w:t>
      </w:r>
      <w:r w:rsidR="008940FD" w:rsidRPr="00C3437F">
        <w:rPr>
          <w:sz w:val="24"/>
          <w:szCs w:val="24"/>
        </w:rPr>
        <w:t xml:space="preserve">n underlying assumption behind the GCRF is that new perspectives, not constrained by traditional methodologies or disciplinary silos, are needed to address these challenges. </w:t>
      </w:r>
      <w:r w:rsidR="00C73D6E" w:rsidRPr="00C3437F">
        <w:rPr>
          <w:sz w:val="24"/>
          <w:szCs w:val="24"/>
        </w:rPr>
        <w:t>Consideration will be given as to how the projects plan to bring together</w:t>
      </w:r>
      <w:r w:rsidR="008940FD" w:rsidRPr="00C3437F">
        <w:rPr>
          <w:sz w:val="24"/>
          <w:szCs w:val="24"/>
        </w:rPr>
        <w:t xml:space="preserve"> new research communities and learning alliances to address the problem and why this approach will bring new and valuable insights, contributing to a step change to existing knowledge and approaches.</w:t>
      </w:r>
    </w:p>
    <w:p w:rsidR="00C3437F" w:rsidRPr="00C3437F" w:rsidRDefault="00C3437F" w:rsidP="00C3437F">
      <w:pPr>
        <w:pStyle w:val="ListParagraph"/>
        <w:spacing w:after="0" w:line="240" w:lineRule="auto"/>
        <w:ind w:left="450"/>
        <w:rPr>
          <w:sz w:val="24"/>
          <w:szCs w:val="24"/>
        </w:rPr>
      </w:pPr>
    </w:p>
    <w:p w:rsidR="008940FD" w:rsidRDefault="00A5581D" w:rsidP="000C1113">
      <w:pPr>
        <w:pStyle w:val="ListParagraph"/>
        <w:numPr>
          <w:ilvl w:val="0"/>
          <w:numId w:val="5"/>
        </w:numPr>
        <w:spacing w:after="0" w:line="240" w:lineRule="auto"/>
        <w:ind w:left="450"/>
        <w:rPr>
          <w:sz w:val="24"/>
          <w:szCs w:val="24"/>
        </w:rPr>
      </w:pPr>
      <w:r>
        <w:rPr>
          <w:b/>
          <w:sz w:val="24"/>
          <w:szCs w:val="24"/>
        </w:rPr>
        <w:t>Impact</w:t>
      </w:r>
      <w:r w:rsidR="00C3437F" w:rsidRPr="00C3437F">
        <w:rPr>
          <w:b/>
          <w:sz w:val="24"/>
          <w:szCs w:val="24"/>
        </w:rPr>
        <w:t xml:space="preserve"> (scored out of 5)</w:t>
      </w:r>
      <w:r w:rsidR="00A51444" w:rsidRPr="00C3437F">
        <w:rPr>
          <w:b/>
          <w:sz w:val="24"/>
          <w:szCs w:val="24"/>
        </w:rPr>
        <w:t xml:space="preserve">: </w:t>
      </w:r>
      <w:r w:rsidR="00C73D6E" w:rsidRPr="00C3437F">
        <w:rPr>
          <w:sz w:val="24"/>
          <w:szCs w:val="24"/>
          <w:lang w:val="en"/>
        </w:rPr>
        <w:t xml:space="preserve">The GCRF aims to make a real contribution to improved social welfare, economic development, and environmental sustainability, and redresses inequalities. </w:t>
      </w:r>
      <w:r>
        <w:rPr>
          <w:sz w:val="24"/>
          <w:szCs w:val="24"/>
          <w:lang w:val="en"/>
        </w:rPr>
        <w:t xml:space="preserve">Activity should have a high likelihood of positive impact. </w:t>
      </w:r>
      <w:r w:rsidR="00C73D6E" w:rsidRPr="00C3437F">
        <w:rPr>
          <w:sz w:val="24"/>
          <w:szCs w:val="24"/>
          <w:lang w:val="en"/>
        </w:rPr>
        <w:t xml:space="preserve">Proposals should therefore contain robust indicators as to how this will be demonstrated. </w:t>
      </w:r>
      <w:r w:rsidR="00C73D6E" w:rsidRPr="00C3437F">
        <w:rPr>
          <w:sz w:val="24"/>
          <w:szCs w:val="24"/>
        </w:rPr>
        <w:t>The potential impact will be considered against the funds requested, i.e. whether the</w:t>
      </w:r>
      <w:r w:rsidR="00A51444" w:rsidRPr="00C3437F">
        <w:rPr>
          <w:sz w:val="24"/>
          <w:szCs w:val="24"/>
        </w:rPr>
        <w:t xml:space="preserve"> potential impact warrant</w:t>
      </w:r>
      <w:r w:rsidR="00C73D6E" w:rsidRPr="00C3437F">
        <w:rPr>
          <w:sz w:val="24"/>
          <w:szCs w:val="24"/>
        </w:rPr>
        <w:t>s</w:t>
      </w:r>
      <w:r w:rsidR="00A51444" w:rsidRPr="00C3437F">
        <w:rPr>
          <w:sz w:val="24"/>
          <w:szCs w:val="24"/>
        </w:rPr>
        <w:t xml:space="preserve"> the funds requested</w:t>
      </w:r>
      <w:r w:rsidR="00C73D6E" w:rsidRPr="00C3437F">
        <w:rPr>
          <w:sz w:val="24"/>
          <w:szCs w:val="24"/>
        </w:rPr>
        <w:t xml:space="preserve"> and offers value for money.</w:t>
      </w:r>
    </w:p>
    <w:p w:rsidR="00A5581D" w:rsidRPr="00A5581D" w:rsidRDefault="00A5581D" w:rsidP="00A5581D">
      <w:pPr>
        <w:pStyle w:val="ListParagraph"/>
        <w:rPr>
          <w:sz w:val="24"/>
          <w:szCs w:val="24"/>
        </w:rPr>
      </w:pPr>
    </w:p>
    <w:p w:rsidR="00A5581D" w:rsidRDefault="00A5581D" w:rsidP="000C1113">
      <w:pPr>
        <w:pStyle w:val="ListParagraph"/>
        <w:numPr>
          <w:ilvl w:val="0"/>
          <w:numId w:val="5"/>
        </w:numPr>
        <w:spacing w:after="0" w:line="240" w:lineRule="auto"/>
        <w:ind w:left="450"/>
        <w:rPr>
          <w:sz w:val="24"/>
          <w:szCs w:val="24"/>
        </w:rPr>
      </w:pPr>
      <w:r>
        <w:rPr>
          <w:b/>
          <w:sz w:val="24"/>
          <w:szCs w:val="24"/>
        </w:rPr>
        <w:t xml:space="preserve">Partnerships (scored out of 5): </w:t>
      </w:r>
      <w:r>
        <w:rPr>
          <w:sz w:val="24"/>
          <w:szCs w:val="24"/>
        </w:rPr>
        <w:t>Activity should promote strong, enduring and equitable partnerships between academic communities in the UK and in the Global South. Proposals should include plans for how these partnerships will be developed and nurtured</w:t>
      </w:r>
      <w:r w:rsidR="00F516F9">
        <w:rPr>
          <w:sz w:val="24"/>
          <w:szCs w:val="24"/>
        </w:rPr>
        <w:t xml:space="preserve"> both during and beyond the </w:t>
      </w:r>
      <w:r w:rsidR="005E08EF">
        <w:rPr>
          <w:sz w:val="24"/>
          <w:szCs w:val="24"/>
        </w:rPr>
        <w:t>period of funding.</w:t>
      </w:r>
    </w:p>
    <w:p w:rsidR="007B2E4C" w:rsidRDefault="007B2E4C" w:rsidP="00FB607A">
      <w:pPr>
        <w:spacing w:after="0" w:line="240" w:lineRule="auto"/>
        <w:rPr>
          <w:b/>
          <w:sz w:val="24"/>
          <w:szCs w:val="24"/>
        </w:rPr>
      </w:pPr>
    </w:p>
    <w:p w:rsidR="007B2E4C" w:rsidRDefault="007B2E4C" w:rsidP="00FB607A">
      <w:pPr>
        <w:spacing w:after="0" w:line="240" w:lineRule="auto"/>
        <w:rPr>
          <w:b/>
          <w:sz w:val="24"/>
          <w:szCs w:val="24"/>
        </w:rPr>
      </w:pPr>
    </w:p>
    <w:p w:rsidR="007B2E4C" w:rsidRDefault="007B2E4C">
      <w:pPr>
        <w:rPr>
          <w:b/>
          <w:sz w:val="24"/>
          <w:szCs w:val="24"/>
        </w:rPr>
      </w:pPr>
      <w:r>
        <w:rPr>
          <w:b/>
          <w:sz w:val="24"/>
          <w:szCs w:val="24"/>
        </w:rPr>
        <w:br w:type="page"/>
      </w:r>
    </w:p>
    <w:p w:rsidR="00FB607A" w:rsidRDefault="00FB607A" w:rsidP="00FB607A">
      <w:pPr>
        <w:spacing w:after="0" w:line="240" w:lineRule="auto"/>
        <w:rPr>
          <w:b/>
          <w:sz w:val="24"/>
          <w:szCs w:val="24"/>
        </w:rPr>
      </w:pPr>
      <w:r>
        <w:rPr>
          <w:b/>
          <w:sz w:val="24"/>
          <w:szCs w:val="24"/>
        </w:rPr>
        <w:lastRenderedPageBreak/>
        <w:t xml:space="preserve">ANNEX 1: Application form for internal GCRF funding </w:t>
      </w:r>
    </w:p>
    <w:p w:rsidR="00FB607A" w:rsidRDefault="00FB607A" w:rsidP="00FB607A">
      <w:pPr>
        <w:spacing w:after="0" w:line="240" w:lineRule="auto"/>
        <w:rPr>
          <w:b/>
          <w:sz w:val="24"/>
          <w:szCs w:val="24"/>
        </w:rPr>
      </w:pPr>
    </w:p>
    <w:tbl>
      <w:tblPr>
        <w:tblW w:w="5000" w:type="pct"/>
        <w:tblLook w:val="0000" w:firstRow="0" w:lastRow="0" w:firstColumn="0" w:lastColumn="0" w:noHBand="0" w:noVBand="0"/>
      </w:tblPr>
      <w:tblGrid>
        <w:gridCol w:w="1797"/>
        <w:gridCol w:w="741"/>
        <w:gridCol w:w="1102"/>
        <w:gridCol w:w="1701"/>
        <w:gridCol w:w="1845"/>
        <w:gridCol w:w="2329"/>
        <w:gridCol w:w="339"/>
      </w:tblGrid>
      <w:tr w:rsidR="00FB607A" w:rsidRPr="00D25511" w:rsidTr="00125DD3">
        <w:tc>
          <w:tcPr>
            <w:tcW w:w="1288" w:type="pct"/>
            <w:gridSpan w:val="2"/>
          </w:tcPr>
          <w:p w:rsidR="00FB607A" w:rsidRPr="00D25511" w:rsidRDefault="00FB607A" w:rsidP="00FB607A">
            <w:pPr>
              <w:tabs>
                <w:tab w:val="right" w:pos="9360"/>
              </w:tabs>
              <w:spacing w:before="120" w:after="120" w:line="240" w:lineRule="auto"/>
              <w:jc w:val="both"/>
              <w:rPr>
                <w:rFonts w:ascii="PT Sans" w:hAnsi="PT Sans" w:cs="Arial"/>
                <w:sz w:val="18"/>
              </w:rPr>
            </w:pPr>
            <w:r w:rsidRPr="00D25511">
              <w:rPr>
                <w:rFonts w:ascii="PT Sans" w:hAnsi="PT Sans" w:cs="Arial"/>
                <w:noProof/>
                <w:sz w:val="18"/>
                <w:lang w:eastAsia="en-GB"/>
              </w:rPr>
              <w:drawing>
                <wp:inline distT="0" distB="0" distL="0" distR="0" wp14:anchorId="2ADF042E" wp14:editId="48B03326">
                  <wp:extent cx="914400" cy="914400"/>
                  <wp:effectExtent l="19050" t="0" r="0" b="0"/>
                  <wp:docPr id="2" name="Picture 2"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4"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3540" w:type="pct"/>
            <w:gridSpan w:val="4"/>
            <w:vAlign w:val="center"/>
          </w:tcPr>
          <w:p w:rsidR="00FB607A" w:rsidRDefault="00FB607A" w:rsidP="00FB607A">
            <w:pPr>
              <w:spacing w:before="120" w:after="120" w:line="240" w:lineRule="auto"/>
              <w:rPr>
                <w:rFonts w:ascii="Bitter" w:hAnsi="Bitter" w:cs="Arial"/>
                <w:b/>
                <w:bCs/>
                <w:color w:val="000000"/>
                <w:sz w:val="40"/>
                <w:szCs w:val="40"/>
              </w:rPr>
            </w:pPr>
            <w:r w:rsidRPr="00D25511">
              <w:rPr>
                <w:rFonts w:ascii="Bitter" w:hAnsi="Bitter" w:cs="Arial"/>
                <w:b/>
                <w:bCs/>
                <w:color w:val="000000"/>
                <w:sz w:val="40"/>
                <w:szCs w:val="40"/>
              </w:rPr>
              <w:t xml:space="preserve">BU </w:t>
            </w:r>
            <w:r>
              <w:rPr>
                <w:rFonts w:ascii="Bitter" w:hAnsi="Bitter" w:cs="Arial"/>
                <w:b/>
                <w:bCs/>
                <w:color w:val="000000"/>
                <w:sz w:val="40"/>
                <w:szCs w:val="40"/>
              </w:rPr>
              <w:t>Global Challenges Research Fund</w:t>
            </w:r>
            <w:r w:rsidRPr="00D25511">
              <w:rPr>
                <w:rFonts w:ascii="Bitter" w:hAnsi="Bitter" w:cs="Arial"/>
                <w:b/>
                <w:bCs/>
                <w:color w:val="000000"/>
                <w:sz w:val="40"/>
                <w:szCs w:val="40"/>
              </w:rPr>
              <w:t xml:space="preserve"> </w:t>
            </w:r>
            <w:r>
              <w:rPr>
                <w:rFonts w:ascii="Bitter" w:hAnsi="Bitter" w:cs="Arial"/>
                <w:b/>
                <w:bCs/>
                <w:color w:val="000000"/>
                <w:sz w:val="40"/>
                <w:szCs w:val="40"/>
              </w:rPr>
              <w:t xml:space="preserve">– </w:t>
            </w:r>
            <w:r>
              <w:rPr>
                <w:rFonts w:ascii="Bitter" w:hAnsi="Bitter" w:cs="Arial"/>
                <w:b/>
                <w:bCs/>
                <w:color w:val="000000"/>
                <w:sz w:val="40"/>
                <w:szCs w:val="40"/>
              </w:rPr>
              <w:br/>
              <w:t>Internal competition</w:t>
            </w:r>
          </w:p>
          <w:p w:rsidR="00FB607A" w:rsidRPr="00FB607A" w:rsidRDefault="00FB607A" w:rsidP="00FB607A">
            <w:pPr>
              <w:spacing w:before="120" w:after="120" w:line="240" w:lineRule="auto"/>
              <w:rPr>
                <w:rFonts w:ascii="Bitter" w:hAnsi="Bitter" w:cs="Arial"/>
                <w:b/>
                <w:bCs/>
                <w:color w:val="000000"/>
                <w:sz w:val="32"/>
                <w:szCs w:val="32"/>
              </w:rPr>
            </w:pPr>
            <w:r w:rsidRPr="00FB607A">
              <w:rPr>
                <w:rFonts w:ascii="Bitter" w:hAnsi="Bitter" w:cs="Arial"/>
                <w:b/>
                <w:bCs/>
                <w:color w:val="000000"/>
                <w:sz w:val="32"/>
                <w:szCs w:val="32"/>
              </w:rPr>
              <w:t>Application form</w:t>
            </w:r>
          </w:p>
        </w:tc>
        <w:tc>
          <w:tcPr>
            <w:tcW w:w="172" w:type="pct"/>
          </w:tcPr>
          <w:p w:rsidR="00FB607A" w:rsidRPr="00D25511" w:rsidRDefault="00FB607A" w:rsidP="00FB607A">
            <w:pPr>
              <w:spacing w:before="120" w:after="120" w:line="240" w:lineRule="auto"/>
              <w:rPr>
                <w:rFonts w:ascii="Bitter" w:hAnsi="Bitter" w:cs="Arial"/>
                <w:b/>
                <w:bCs/>
                <w:color w:val="000000"/>
                <w:sz w:val="40"/>
                <w:szCs w:val="40"/>
              </w:rPr>
            </w:pPr>
          </w:p>
        </w:tc>
      </w:tr>
      <w:tr w:rsidR="00FB607A" w:rsidRPr="00D25511" w:rsidTr="0012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7"/>
            <w:tcBorders>
              <w:bottom w:val="single" w:sz="4" w:space="0" w:color="auto"/>
            </w:tcBorders>
            <w:shd w:val="clear" w:color="auto" w:fill="F3F3F3"/>
          </w:tcPr>
          <w:p w:rsidR="00FB607A" w:rsidRDefault="00BB36F3" w:rsidP="00FB607A">
            <w:pPr>
              <w:spacing w:before="120" w:after="120" w:line="240" w:lineRule="auto"/>
              <w:rPr>
                <w:rFonts w:ascii="PT Sans" w:hAnsi="PT Sans" w:cs="Arial"/>
                <w:b/>
                <w:bCs/>
                <w:color w:val="000000"/>
                <w:sz w:val="20"/>
                <w:szCs w:val="20"/>
              </w:rPr>
            </w:pPr>
            <w:r>
              <w:rPr>
                <w:rFonts w:ascii="PT Sans" w:hAnsi="PT Sans" w:cs="Arial"/>
                <w:b/>
                <w:bCs/>
                <w:color w:val="000000"/>
                <w:sz w:val="20"/>
                <w:szCs w:val="20"/>
              </w:rPr>
              <w:t xml:space="preserve">LEAD </w:t>
            </w:r>
            <w:r w:rsidR="00FB607A">
              <w:rPr>
                <w:rFonts w:ascii="PT Sans" w:hAnsi="PT Sans" w:cs="Arial"/>
                <w:b/>
                <w:bCs/>
                <w:color w:val="000000"/>
                <w:sz w:val="20"/>
                <w:szCs w:val="20"/>
              </w:rPr>
              <w:t>FACULTY &amp; UOA</w:t>
            </w:r>
          </w:p>
        </w:tc>
      </w:tr>
      <w:tr w:rsidR="00125DD3" w:rsidRPr="00D25511" w:rsidTr="00A71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2" w:type="pct"/>
            <w:shd w:val="clear" w:color="auto" w:fill="auto"/>
          </w:tcPr>
          <w:p w:rsidR="00FB607A" w:rsidRPr="00D25511" w:rsidRDefault="00FB607A" w:rsidP="00FB607A">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FHSS </w:t>
            </w:r>
            <w:r w:rsidRPr="00D25511">
              <w:rPr>
                <w:rFonts w:ascii="PT Sans" w:hAnsi="PT Sans" w:cs="Arial"/>
                <w:b/>
                <w:bCs/>
                <w:color w:val="000000"/>
                <w:sz w:val="20"/>
                <w:szCs w:val="20"/>
              </w:rPr>
              <w:fldChar w:fldCharType="begin">
                <w:ffData>
                  <w:name w:val=""/>
                  <w:enabled/>
                  <w:calcOnExit w:val="0"/>
                  <w:checkBox>
                    <w:sizeAuto/>
                    <w:default w:val="0"/>
                  </w:checkBox>
                </w:ffData>
              </w:fldChar>
            </w:r>
            <w:r w:rsidRPr="00D25511">
              <w:rPr>
                <w:rFonts w:ascii="PT Sans" w:hAnsi="PT Sans" w:cs="Arial"/>
                <w:b/>
                <w:bCs/>
                <w:color w:val="000000"/>
                <w:sz w:val="20"/>
                <w:szCs w:val="20"/>
              </w:rPr>
              <w:instrText xml:space="preserve"> FORMCHECKBOX </w:instrText>
            </w:r>
            <w:r w:rsidR="0027290C">
              <w:rPr>
                <w:rFonts w:ascii="PT Sans" w:hAnsi="PT Sans" w:cs="Arial"/>
                <w:b/>
                <w:bCs/>
                <w:color w:val="000000"/>
                <w:sz w:val="20"/>
                <w:szCs w:val="20"/>
              </w:rPr>
            </w:r>
            <w:r w:rsidR="0027290C">
              <w:rPr>
                <w:rFonts w:ascii="PT Sans" w:hAnsi="PT Sans" w:cs="Arial"/>
                <w:b/>
                <w:bCs/>
                <w:color w:val="000000"/>
                <w:sz w:val="20"/>
                <w:szCs w:val="20"/>
              </w:rPr>
              <w:fldChar w:fldCharType="separate"/>
            </w:r>
            <w:r w:rsidRPr="00D25511">
              <w:rPr>
                <w:rFonts w:ascii="PT Sans" w:hAnsi="PT Sans" w:cs="Arial"/>
                <w:b/>
                <w:bCs/>
                <w:color w:val="000000"/>
                <w:sz w:val="20"/>
                <w:szCs w:val="20"/>
              </w:rPr>
              <w:fldChar w:fldCharType="end"/>
            </w:r>
          </w:p>
        </w:tc>
        <w:tc>
          <w:tcPr>
            <w:tcW w:w="935" w:type="pct"/>
            <w:gridSpan w:val="2"/>
            <w:shd w:val="clear" w:color="auto" w:fill="auto"/>
          </w:tcPr>
          <w:p w:rsidR="00FB607A" w:rsidRPr="00D25511" w:rsidRDefault="00FB607A" w:rsidP="00FB607A">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FMC </w:t>
            </w:r>
            <w:r w:rsidRPr="00D25511">
              <w:rPr>
                <w:rFonts w:ascii="PT Sans" w:hAnsi="PT Sans" w:cs="Arial"/>
                <w:b/>
                <w:bCs/>
                <w:color w:val="000000"/>
                <w:sz w:val="20"/>
                <w:szCs w:val="20"/>
              </w:rPr>
              <w:fldChar w:fldCharType="begin">
                <w:ffData>
                  <w:name w:val=""/>
                  <w:enabled/>
                  <w:calcOnExit w:val="0"/>
                  <w:checkBox>
                    <w:sizeAuto/>
                    <w:default w:val="0"/>
                  </w:checkBox>
                </w:ffData>
              </w:fldChar>
            </w:r>
            <w:r w:rsidRPr="00D25511">
              <w:rPr>
                <w:rFonts w:ascii="PT Sans" w:hAnsi="PT Sans" w:cs="Arial"/>
                <w:b/>
                <w:bCs/>
                <w:color w:val="000000"/>
                <w:sz w:val="20"/>
                <w:szCs w:val="20"/>
              </w:rPr>
              <w:instrText xml:space="preserve"> FORMCHECKBOX </w:instrText>
            </w:r>
            <w:r w:rsidR="0027290C">
              <w:rPr>
                <w:rFonts w:ascii="PT Sans" w:hAnsi="PT Sans" w:cs="Arial"/>
                <w:b/>
                <w:bCs/>
                <w:color w:val="000000"/>
                <w:sz w:val="20"/>
                <w:szCs w:val="20"/>
              </w:rPr>
            </w:r>
            <w:r w:rsidR="0027290C">
              <w:rPr>
                <w:rFonts w:ascii="PT Sans" w:hAnsi="PT Sans" w:cs="Arial"/>
                <w:b/>
                <w:bCs/>
                <w:color w:val="000000"/>
                <w:sz w:val="20"/>
                <w:szCs w:val="20"/>
              </w:rPr>
              <w:fldChar w:fldCharType="separate"/>
            </w:r>
            <w:r w:rsidRPr="00D25511">
              <w:rPr>
                <w:rFonts w:ascii="PT Sans" w:hAnsi="PT Sans" w:cs="Arial"/>
                <w:b/>
                <w:bCs/>
                <w:color w:val="000000"/>
                <w:sz w:val="20"/>
                <w:szCs w:val="20"/>
              </w:rPr>
              <w:fldChar w:fldCharType="end"/>
            </w:r>
          </w:p>
        </w:tc>
        <w:tc>
          <w:tcPr>
            <w:tcW w:w="863" w:type="pct"/>
            <w:shd w:val="clear" w:color="auto" w:fill="auto"/>
          </w:tcPr>
          <w:p w:rsidR="00FB607A" w:rsidRPr="00D25511" w:rsidRDefault="00FB607A" w:rsidP="00FB607A">
            <w:pPr>
              <w:tabs>
                <w:tab w:val="left" w:pos="1140"/>
              </w:tabs>
              <w:spacing w:before="120" w:after="120" w:line="240" w:lineRule="auto"/>
              <w:rPr>
                <w:rFonts w:ascii="PT Sans" w:hAnsi="PT Sans" w:cs="Arial"/>
                <w:b/>
                <w:bCs/>
                <w:color w:val="000000"/>
                <w:sz w:val="20"/>
                <w:szCs w:val="20"/>
              </w:rPr>
            </w:pPr>
            <w:proofErr w:type="spellStart"/>
            <w:r w:rsidRPr="00D25511">
              <w:rPr>
                <w:rFonts w:ascii="PT Sans" w:hAnsi="PT Sans" w:cs="Arial"/>
                <w:b/>
                <w:bCs/>
                <w:color w:val="000000"/>
                <w:sz w:val="20"/>
                <w:szCs w:val="20"/>
              </w:rPr>
              <w:t>F</w:t>
            </w:r>
            <w:r>
              <w:rPr>
                <w:rFonts w:ascii="PT Sans" w:hAnsi="PT Sans" w:cs="Arial"/>
                <w:b/>
                <w:bCs/>
                <w:color w:val="000000"/>
                <w:sz w:val="20"/>
                <w:szCs w:val="20"/>
              </w:rPr>
              <w:t>o</w:t>
            </w:r>
            <w:r w:rsidRPr="00D25511">
              <w:rPr>
                <w:rFonts w:ascii="PT Sans" w:hAnsi="PT Sans" w:cs="Arial"/>
                <w:b/>
                <w:bCs/>
                <w:color w:val="000000"/>
                <w:sz w:val="20"/>
                <w:szCs w:val="20"/>
              </w:rPr>
              <w:t>M</w:t>
            </w:r>
            <w:proofErr w:type="spellEnd"/>
            <w:r w:rsidRPr="00D25511">
              <w:rPr>
                <w:rFonts w:ascii="PT Sans" w:hAnsi="PT Sans" w:cs="Arial"/>
                <w:b/>
                <w:bCs/>
                <w:color w:val="000000"/>
                <w:sz w:val="20"/>
                <w:szCs w:val="20"/>
              </w:rPr>
              <w:t xml:space="preserve"> </w:t>
            </w:r>
            <w:bookmarkStart w:id="1" w:name="Check8"/>
            <w:r w:rsidRPr="00D25511">
              <w:rPr>
                <w:rFonts w:ascii="PT Sans" w:hAnsi="PT Sans" w:cs="Arial"/>
                <w:b/>
                <w:bCs/>
                <w:color w:val="000000"/>
                <w:sz w:val="20"/>
                <w:szCs w:val="20"/>
              </w:rPr>
              <w:fldChar w:fldCharType="begin">
                <w:ffData>
                  <w:name w:val="Check8"/>
                  <w:enabled/>
                  <w:calcOnExit w:val="0"/>
                  <w:checkBox>
                    <w:sizeAuto/>
                    <w:default w:val="0"/>
                  </w:checkBox>
                </w:ffData>
              </w:fldChar>
            </w:r>
            <w:r w:rsidRPr="00D25511">
              <w:rPr>
                <w:rFonts w:ascii="PT Sans" w:hAnsi="PT Sans" w:cs="Arial"/>
                <w:b/>
                <w:bCs/>
                <w:color w:val="000000"/>
                <w:sz w:val="20"/>
                <w:szCs w:val="20"/>
              </w:rPr>
              <w:instrText xml:space="preserve"> FORMCHECKBOX </w:instrText>
            </w:r>
            <w:r w:rsidR="0027290C">
              <w:rPr>
                <w:rFonts w:ascii="PT Sans" w:hAnsi="PT Sans" w:cs="Arial"/>
                <w:b/>
                <w:bCs/>
                <w:color w:val="000000"/>
                <w:sz w:val="20"/>
                <w:szCs w:val="20"/>
              </w:rPr>
            </w:r>
            <w:r w:rsidR="0027290C">
              <w:rPr>
                <w:rFonts w:ascii="PT Sans" w:hAnsi="PT Sans" w:cs="Arial"/>
                <w:b/>
                <w:bCs/>
                <w:color w:val="000000"/>
                <w:sz w:val="20"/>
                <w:szCs w:val="20"/>
              </w:rPr>
              <w:fldChar w:fldCharType="separate"/>
            </w:r>
            <w:r w:rsidRPr="00D25511">
              <w:rPr>
                <w:rFonts w:ascii="PT Sans" w:hAnsi="PT Sans" w:cs="Arial"/>
                <w:b/>
                <w:bCs/>
                <w:color w:val="000000"/>
                <w:sz w:val="20"/>
                <w:szCs w:val="20"/>
              </w:rPr>
              <w:fldChar w:fldCharType="end"/>
            </w:r>
            <w:bookmarkEnd w:id="1"/>
            <w:r w:rsidRPr="00D25511">
              <w:rPr>
                <w:rFonts w:ascii="PT Sans" w:hAnsi="PT Sans" w:cs="Arial"/>
                <w:b/>
                <w:bCs/>
                <w:color w:val="000000"/>
                <w:sz w:val="20"/>
                <w:szCs w:val="20"/>
              </w:rPr>
              <w:t xml:space="preserve"> </w:t>
            </w:r>
            <w:r>
              <w:rPr>
                <w:rFonts w:ascii="PT Sans" w:hAnsi="PT Sans" w:cs="Arial"/>
                <w:b/>
                <w:bCs/>
                <w:color w:val="000000"/>
                <w:sz w:val="20"/>
                <w:szCs w:val="20"/>
              </w:rPr>
              <w:tab/>
            </w:r>
          </w:p>
        </w:tc>
        <w:tc>
          <w:tcPr>
            <w:tcW w:w="936" w:type="pct"/>
            <w:shd w:val="clear" w:color="auto" w:fill="auto"/>
          </w:tcPr>
          <w:p w:rsidR="00FB607A" w:rsidRPr="00D25511" w:rsidRDefault="00FB607A" w:rsidP="00FB607A">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FST </w:t>
            </w:r>
            <w:r w:rsidRPr="00D25511">
              <w:rPr>
                <w:rFonts w:ascii="PT Sans" w:hAnsi="PT Sans" w:cs="Arial"/>
                <w:b/>
                <w:bCs/>
                <w:color w:val="000000"/>
                <w:sz w:val="20"/>
                <w:szCs w:val="20"/>
              </w:rPr>
              <w:fldChar w:fldCharType="begin">
                <w:ffData>
                  <w:name w:val=""/>
                  <w:enabled/>
                  <w:calcOnExit w:val="0"/>
                  <w:checkBox>
                    <w:sizeAuto/>
                    <w:default w:val="0"/>
                  </w:checkBox>
                </w:ffData>
              </w:fldChar>
            </w:r>
            <w:r w:rsidRPr="00D25511">
              <w:rPr>
                <w:rFonts w:ascii="PT Sans" w:hAnsi="PT Sans" w:cs="Arial"/>
                <w:b/>
                <w:bCs/>
                <w:color w:val="000000"/>
                <w:sz w:val="20"/>
                <w:szCs w:val="20"/>
              </w:rPr>
              <w:instrText xml:space="preserve"> FORMCHECKBOX </w:instrText>
            </w:r>
            <w:r w:rsidR="0027290C">
              <w:rPr>
                <w:rFonts w:ascii="PT Sans" w:hAnsi="PT Sans" w:cs="Arial"/>
                <w:b/>
                <w:bCs/>
                <w:color w:val="000000"/>
                <w:sz w:val="20"/>
                <w:szCs w:val="20"/>
              </w:rPr>
            </w:r>
            <w:r w:rsidR="0027290C">
              <w:rPr>
                <w:rFonts w:ascii="PT Sans" w:hAnsi="PT Sans" w:cs="Arial"/>
                <w:b/>
                <w:bCs/>
                <w:color w:val="000000"/>
                <w:sz w:val="20"/>
                <w:szCs w:val="20"/>
              </w:rPr>
              <w:fldChar w:fldCharType="separate"/>
            </w:r>
            <w:r w:rsidRPr="00D25511">
              <w:rPr>
                <w:rFonts w:ascii="PT Sans" w:hAnsi="PT Sans" w:cs="Arial"/>
                <w:b/>
                <w:bCs/>
                <w:color w:val="000000"/>
                <w:sz w:val="20"/>
                <w:szCs w:val="20"/>
              </w:rPr>
              <w:fldChar w:fldCharType="end"/>
            </w:r>
          </w:p>
        </w:tc>
        <w:tc>
          <w:tcPr>
            <w:tcW w:w="1354" w:type="pct"/>
            <w:gridSpan w:val="2"/>
          </w:tcPr>
          <w:p w:rsidR="00FB607A" w:rsidRPr="00D25511" w:rsidRDefault="00FB607A" w:rsidP="00FB607A">
            <w:pPr>
              <w:spacing w:before="120" w:after="120" w:line="240" w:lineRule="auto"/>
              <w:rPr>
                <w:rFonts w:ascii="PT Sans" w:hAnsi="PT Sans" w:cs="Arial"/>
                <w:b/>
                <w:bCs/>
                <w:color w:val="000000"/>
                <w:sz w:val="20"/>
                <w:szCs w:val="20"/>
              </w:rPr>
            </w:pPr>
            <w:r>
              <w:rPr>
                <w:rFonts w:ascii="PT Sans" w:hAnsi="PT Sans" w:cs="Arial"/>
                <w:b/>
                <w:bCs/>
                <w:color w:val="000000"/>
                <w:sz w:val="20"/>
                <w:szCs w:val="20"/>
              </w:rPr>
              <w:t xml:space="preserve">Other </w:t>
            </w:r>
            <w:r w:rsidRPr="00D25511">
              <w:rPr>
                <w:rFonts w:ascii="PT Sans" w:hAnsi="PT Sans" w:cs="Arial"/>
                <w:b/>
                <w:bCs/>
                <w:color w:val="000000"/>
                <w:sz w:val="20"/>
                <w:szCs w:val="20"/>
              </w:rPr>
              <w:fldChar w:fldCharType="begin">
                <w:ffData>
                  <w:name w:val=""/>
                  <w:enabled/>
                  <w:calcOnExit w:val="0"/>
                  <w:checkBox>
                    <w:sizeAuto/>
                    <w:default w:val="0"/>
                  </w:checkBox>
                </w:ffData>
              </w:fldChar>
            </w:r>
            <w:r w:rsidRPr="00D25511">
              <w:rPr>
                <w:rFonts w:ascii="PT Sans" w:hAnsi="PT Sans" w:cs="Arial"/>
                <w:b/>
                <w:bCs/>
                <w:color w:val="000000"/>
                <w:sz w:val="20"/>
                <w:szCs w:val="20"/>
              </w:rPr>
              <w:instrText xml:space="preserve"> FORMCHECKBOX </w:instrText>
            </w:r>
            <w:r w:rsidR="0027290C">
              <w:rPr>
                <w:rFonts w:ascii="PT Sans" w:hAnsi="PT Sans" w:cs="Arial"/>
                <w:b/>
                <w:bCs/>
                <w:color w:val="000000"/>
                <w:sz w:val="20"/>
                <w:szCs w:val="20"/>
              </w:rPr>
            </w:r>
            <w:r w:rsidR="0027290C">
              <w:rPr>
                <w:rFonts w:ascii="PT Sans" w:hAnsi="PT Sans" w:cs="Arial"/>
                <w:b/>
                <w:bCs/>
                <w:color w:val="000000"/>
                <w:sz w:val="20"/>
                <w:szCs w:val="20"/>
              </w:rPr>
              <w:fldChar w:fldCharType="separate"/>
            </w:r>
            <w:r w:rsidRPr="00D25511">
              <w:rPr>
                <w:rFonts w:ascii="PT Sans" w:hAnsi="PT Sans" w:cs="Arial"/>
                <w:b/>
                <w:bCs/>
                <w:color w:val="000000"/>
                <w:sz w:val="20"/>
                <w:szCs w:val="20"/>
              </w:rPr>
              <w:fldChar w:fldCharType="end"/>
            </w:r>
          </w:p>
        </w:tc>
      </w:tr>
      <w:tr w:rsidR="00FB607A" w:rsidRPr="00D25511" w:rsidTr="0012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2" w:type="pct"/>
            <w:shd w:val="clear" w:color="auto" w:fill="auto"/>
          </w:tcPr>
          <w:p w:rsidR="00FB607A" w:rsidRPr="00D25511" w:rsidRDefault="00FB607A" w:rsidP="00FB607A">
            <w:pPr>
              <w:spacing w:before="120" w:after="120" w:line="240" w:lineRule="auto"/>
              <w:rPr>
                <w:rFonts w:ascii="PT Sans" w:hAnsi="PT Sans" w:cs="Arial"/>
                <w:b/>
                <w:bCs/>
                <w:color w:val="000000"/>
                <w:sz w:val="20"/>
                <w:szCs w:val="20"/>
              </w:rPr>
            </w:pPr>
            <w:r>
              <w:rPr>
                <w:rFonts w:ascii="PT Sans" w:hAnsi="PT Sans" w:cs="Arial"/>
                <w:b/>
                <w:bCs/>
                <w:color w:val="000000"/>
                <w:sz w:val="20"/>
                <w:szCs w:val="20"/>
              </w:rPr>
              <w:t>UOA</w:t>
            </w:r>
          </w:p>
        </w:tc>
        <w:tc>
          <w:tcPr>
            <w:tcW w:w="4088" w:type="pct"/>
            <w:gridSpan w:val="6"/>
            <w:shd w:val="clear" w:color="auto" w:fill="auto"/>
          </w:tcPr>
          <w:p w:rsidR="00FB607A" w:rsidRPr="00D25511" w:rsidRDefault="00FB607A" w:rsidP="00FB607A">
            <w:pPr>
              <w:spacing w:before="120" w:after="120" w:line="240" w:lineRule="auto"/>
              <w:rPr>
                <w:rFonts w:ascii="PT Sans" w:hAnsi="PT Sans" w:cs="Arial"/>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BB36F3" w:rsidRPr="00D25511" w:rsidTr="0012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2" w:type="pct"/>
            <w:shd w:val="clear" w:color="auto" w:fill="auto"/>
          </w:tcPr>
          <w:p w:rsidR="00BB36F3" w:rsidRDefault="00BB36F3" w:rsidP="00FB607A">
            <w:pPr>
              <w:spacing w:before="120" w:after="120" w:line="240" w:lineRule="auto"/>
              <w:rPr>
                <w:rFonts w:ascii="PT Sans" w:hAnsi="PT Sans" w:cs="Arial"/>
                <w:b/>
                <w:bCs/>
                <w:color w:val="000000"/>
                <w:sz w:val="20"/>
                <w:szCs w:val="20"/>
              </w:rPr>
            </w:pPr>
            <w:r>
              <w:rPr>
                <w:rFonts w:ascii="PT Sans" w:hAnsi="PT Sans" w:cs="Arial"/>
                <w:b/>
                <w:bCs/>
                <w:color w:val="000000"/>
                <w:sz w:val="20"/>
                <w:szCs w:val="20"/>
              </w:rPr>
              <w:t>PRINCIPAL INVESTIGATOR</w:t>
            </w:r>
          </w:p>
        </w:tc>
        <w:tc>
          <w:tcPr>
            <w:tcW w:w="4088" w:type="pct"/>
            <w:gridSpan w:val="6"/>
            <w:shd w:val="clear" w:color="auto" w:fill="auto"/>
          </w:tcPr>
          <w:p w:rsidR="00BB36F3" w:rsidRPr="00D25511" w:rsidRDefault="00600D34" w:rsidP="00FB607A">
            <w:pPr>
              <w:spacing w:before="120" w:after="120" w:line="240" w:lineRule="auto"/>
              <w:rPr>
                <w:rFonts w:ascii="PT Sans" w:hAnsi="PT Sans" w:cs="Arial"/>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BB36F3" w:rsidRPr="00D25511" w:rsidTr="0012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2" w:type="pct"/>
            <w:shd w:val="clear" w:color="auto" w:fill="auto"/>
          </w:tcPr>
          <w:p w:rsidR="00BB36F3" w:rsidRDefault="00BB36F3" w:rsidP="00FB607A">
            <w:pPr>
              <w:spacing w:before="120" w:after="120" w:line="240" w:lineRule="auto"/>
              <w:rPr>
                <w:rFonts w:ascii="PT Sans" w:hAnsi="PT Sans" w:cs="Arial"/>
                <w:b/>
                <w:bCs/>
                <w:color w:val="000000"/>
                <w:sz w:val="20"/>
                <w:szCs w:val="20"/>
              </w:rPr>
            </w:pPr>
            <w:r>
              <w:rPr>
                <w:rFonts w:ascii="PT Sans" w:hAnsi="PT Sans" w:cs="Arial"/>
                <w:b/>
                <w:bCs/>
                <w:color w:val="000000"/>
                <w:sz w:val="20"/>
                <w:szCs w:val="20"/>
              </w:rPr>
              <w:t>CO-INVESTIGATOR(S)</w:t>
            </w:r>
          </w:p>
        </w:tc>
        <w:tc>
          <w:tcPr>
            <w:tcW w:w="4088" w:type="pct"/>
            <w:gridSpan w:val="6"/>
            <w:shd w:val="clear" w:color="auto" w:fill="auto"/>
          </w:tcPr>
          <w:p w:rsidR="00BB36F3" w:rsidRPr="00D25511" w:rsidRDefault="00600D34" w:rsidP="00FB607A">
            <w:pPr>
              <w:spacing w:before="120" w:after="120" w:line="240" w:lineRule="auto"/>
              <w:rPr>
                <w:rFonts w:ascii="PT Sans" w:hAnsi="PT Sans" w:cs="Arial"/>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125DD3" w:rsidRPr="00D25511" w:rsidTr="00A71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2" w:type="pct"/>
            <w:shd w:val="clear" w:color="auto" w:fill="auto"/>
          </w:tcPr>
          <w:p w:rsidR="00E70788" w:rsidRPr="00D25511" w:rsidRDefault="00125DD3" w:rsidP="00E70788">
            <w:pPr>
              <w:spacing w:before="120" w:after="120" w:line="240" w:lineRule="auto"/>
              <w:rPr>
                <w:rFonts w:ascii="PT Sans" w:hAnsi="PT Sans" w:cs="Arial"/>
                <w:b/>
                <w:bCs/>
                <w:color w:val="000000"/>
                <w:sz w:val="20"/>
                <w:szCs w:val="20"/>
              </w:rPr>
            </w:pPr>
            <w:r>
              <w:rPr>
                <w:rFonts w:ascii="PT Sans" w:hAnsi="PT Sans" w:cs="Arial"/>
                <w:b/>
                <w:bCs/>
                <w:color w:val="000000"/>
                <w:sz w:val="20"/>
                <w:szCs w:val="20"/>
              </w:rPr>
              <w:t>TOTAL FUNDING REQUESTED BY YEAR</w:t>
            </w:r>
          </w:p>
        </w:tc>
        <w:tc>
          <w:tcPr>
            <w:tcW w:w="935" w:type="pct"/>
            <w:gridSpan w:val="2"/>
            <w:shd w:val="clear" w:color="auto" w:fill="auto"/>
          </w:tcPr>
          <w:p w:rsidR="00125DD3" w:rsidRPr="00125DD3" w:rsidRDefault="00125DD3" w:rsidP="00E70788">
            <w:pPr>
              <w:spacing w:before="120" w:after="120" w:line="240" w:lineRule="auto"/>
              <w:rPr>
                <w:rFonts w:ascii="PT Sans" w:hAnsi="PT Sans" w:cs="Arial"/>
                <w:b/>
                <w:sz w:val="20"/>
                <w:szCs w:val="20"/>
              </w:rPr>
            </w:pPr>
            <w:r w:rsidRPr="00125DD3">
              <w:rPr>
                <w:rFonts w:ascii="PT Sans" w:hAnsi="PT Sans" w:cs="Arial"/>
                <w:b/>
                <w:sz w:val="20"/>
                <w:szCs w:val="20"/>
              </w:rPr>
              <w:t>2017-18</w:t>
            </w:r>
          </w:p>
          <w:p w:rsidR="00E70788" w:rsidRPr="00D25511" w:rsidRDefault="00125DD3" w:rsidP="00E70788">
            <w:pPr>
              <w:spacing w:before="120" w:after="120" w:line="240" w:lineRule="auto"/>
              <w:rPr>
                <w:rFonts w:ascii="PT Sans" w:hAnsi="PT Sans" w:cs="Arial"/>
                <w:b/>
                <w:bCs/>
                <w:color w:val="000000"/>
                <w:sz w:val="20"/>
                <w:szCs w:val="20"/>
              </w:rPr>
            </w:pPr>
            <w:r>
              <w:rPr>
                <w:rFonts w:ascii="PT Sans" w:hAnsi="PT Sans" w:cs="Arial"/>
                <w:sz w:val="20"/>
                <w:szCs w:val="20"/>
              </w:rPr>
              <w:t>£</w:t>
            </w: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c>
          <w:tcPr>
            <w:tcW w:w="863" w:type="pct"/>
          </w:tcPr>
          <w:p w:rsidR="00125DD3" w:rsidRPr="00125DD3" w:rsidRDefault="00125DD3" w:rsidP="00E70788">
            <w:pPr>
              <w:tabs>
                <w:tab w:val="left" w:pos="1140"/>
              </w:tabs>
              <w:spacing w:before="120" w:after="120" w:line="240" w:lineRule="auto"/>
              <w:rPr>
                <w:rFonts w:ascii="PT Sans" w:hAnsi="PT Sans" w:cs="Arial"/>
                <w:b/>
                <w:sz w:val="20"/>
                <w:szCs w:val="20"/>
              </w:rPr>
            </w:pPr>
            <w:r w:rsidRPr="00125DD3">
              <w:rPr>
                <w:rFonts w:ascii="PT Sans" w:hAnsi="PT Sans" w:cs="Arial"/>
                <w:b/>
                <w:sz w:val="20"/>
                <w:szCs w:val="20"/>
              </w:rPr>
              <w:t>2018-19</w:t>
            </w:r>
          </w:p>
          <w:p w:rsidR="00E70788" w:rsidRPr="00D25511" w:rsidRDefault="00125DD3" w:rsidP="00E70788">
            <w:pPr>
              <w:tabs>
                <w:tab w:val="left" w:pos="1140"/>
              </w:tabs>
              <w:spacing w:before="120" w:after="120" w:line="240" w:lineRule="auto"/>
              <w:rPr>
                <w:rFonts w:ascii="PT Sans" w:hAnsi="PT Sans" w:cs="Arial"/>
                <w:b/>
                <w:bCs/>
                <w:color w:val="000000"/>
                <w:sz w:val="20"/>
                <w:szCs w:val="20"/>
              </w:rPr>
            </w:pPr>
            <w:r>
              <w:rPr>
                <w:rFonts w:ascii="PT Sans" w:hAnsi="PT Sans" w:cs="Arial"/>
                <w:sz w:val="20"/>
                <w:szCs w:val="20"/>
              </w:rPr>
              <w:t>£</w:t>
            </w: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r w:rsidR="00E70788">
              <w:rPr>
                <w:rFonts w:ascii="PT Sans" w:hAnsi="PT Sans" w:cs="Arial"/>
                <w:b/>
                <w:bCs/>
                <w:color w:val="000000"/>
                <w:sz w:val="20"/>
                <w:szCs w:val="20"/>
              </w:rPr>
              <w:tab/>
            </w:r>
          </w:p>
        </w:tc>
        <w:tc>
          <w:tcPr>
            <w:tcW w:w="936" w:type="pct"/>
          </w:tcPr>
          <w:p w:rsidR="00125DD3" w:rsidRPr="00125DD3" w:rsidRDefault="00125DD3" w:rsidP="00E70788">
            <w:pPr>
              <w:spacing w:before="120" w:after="120" w:line="240" w:lineRule="auto"/>
              <w:rPr>
                <w:rFonts w:ascii="PT Sans" w:hAnsi="PT Sans" w:cs="Arial"/>
                <w:b/>
                <w:sz w:val="20"/>
                <w:szCs w:val="20"/>
              </w:rPr>
            </w:pPr>
            <w:r>
              <w:rPr>
                <w:rFonts w:ascii="PT Sans" w:hAnsi="PT Sans" w:cs="Arial"/>
                <w:b/>
                <w:sz w:val="20"/>
                <w:szCs w:val="20"/>
              </w:rPr>
              <w:t>2019-20</w:t>
            </w:r>
          </w:p>
          <w:p w:rsidR="00E70788" w:rsidRPr="00D25511" w:rsidRDefault="00125DD3" w:rsidP="00E70788">
            <w:pPr>
              <w:spacing w:before="120" w:after="120" w:line="240" w:lineRule="auto"/>
              <w:rPr>
                <w:rFonts w:ascii="PT Sans" w:hAnsi="PT Sans" w:cs="Arial"/>
                <w:b/>
                <w:bCs/>
                <w:color w:val="000000"/>
                <w:sz w:val="20"/>
                <w:szCs w:val="20"/>
              </w:rPr>
            </w:pPr>
            <w:r>
              <w:rPr>
                <w:rFonts w:ascii="PT Sans" w:hAnsi="PT Sans" w:cs="Arial"/>
                <w:sz w:val="20"/>
                <w:szCs w:val="20"/>
              </w:rPr>
              <w:t>£</w:t>
            </w: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c>
          <w:tcPr>
            <w:tcW w:w="1354" w:type="pct"/>
            <w:gridSpan w:val="2"/>
          </w:tcPr>
          <w:p w:rsidR="00125DD3" w:rsidRPr="00125DD3" w:rsidRDefault="00125DD3" w:rsidP="00E70788">
            <w:pPr>
              <w:spacing w:before="120" w:after="120" w:line="240" w:lineRule="auto"/>
              <w:rPr>
                <w:rFonts w:ascii="PT Sans" w:hAnsi="PT Sans" w:cs="Arial"/>
                <w:b/>
                <w:sz w:val="20"/>
                <w:szCs w:val="20"/>
              </w:rPr>
            </w:pPr>
            <w:r w:rsidRPr="00125DD3">
              <w:rPr>
                <w:rFonts w:ascii="PT Sans" w:hAnsi="PT Sans" w:cs="Arial"/>
                <w:b/>
                <w:sz w:val="20"/>
                <w:szCs w:val="20"/>
              </w:rPr>
              <w:t>2020-21</w:t>
            </w:r>
          </w:p>
          <w:p w:rsidR="00E70788" w:rsidRPr="00D25511" w:rsidRDefault="00125DD3" w:rsidP="00E70788">
            <w:pPr>
              <w:spacing w:before="120" w:after="120" w:line="240" w:lineRule="auto"/>
              <w:rPr>
                <w:rFonts w:ascii="PT Sans" w:hAnsi="PT Sans" w:cs="Arial"/>
                <w:b/>
                <w:bCs/>
                <w:color w:val="000000"/>
                <w:sz w:val="20"/>
                <w:szCs w:val="20"/>
              </w:rPr>
            </w:pPr>
            <w:r>
              <w:rPr>
                <w:rFonts w:ascii="PT Sans" w:hAnsi="PT Sans" w:cs="Arial"/>
                <w:sz w:val="20"/>
                <w:szCs w:val="20"/>
              </w:rPr>
              <w:t>£</w:t>
            </w: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bl>
    <w:p w:rsidR="00FB607A" w:rsidRDefault="00FB607A" w:rsidP="00FB607A">
      <w:pPr>
        <w:spacing w:before="120" w:after="120" w:line="240" w:lineRule="auto"/>
        <w:rPr>
          <w:rFonts w:ascii="PT Sans" w:hAnsi="PT San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B607A" w:rsidRPr="00D25511" w:rsidTr="00FB607A">
        <w:tc>
          <w:tcPr>
            <w:tcW w:w="10490" w:type="dxa"/>
            <w:tcBorders>
              <w:bottom w:val="single" w:sz="4" w:space="0" w:color="auto"/>
            </w:tcBorders>
            <w:shd w:val="clear" w:color="auto" w:fill="F3F3F3"/>
          </w:tcPr>
          <w:p w:rsidR="00FB607A" w:rsidRPr="00D25511" w:rsidRDefault="00FB607A" w:rsidP="00BB36F3">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1. </w:t>
            </w:r>
            <w:r w:rsidR="00BB36F3">
              <w:rPr>
                <w:rFonts w:ascii="PT Sans" w:hAnsi="PT Sans" w:cs="Arial"/>
                <w:b/>
                <w:bCs/>
                <w:color w:val="000000"/>
                <w:sz w:val="20"/>
                <w:szCs w:val="20"/>
              </w:rPr>
              <w:t>PROPOSED PROJECT</w:t>
            </w:r>
          </w:p>
        </w:tc>
      </w:tr>
      <w:tr w:rsidR="00FB607A" w:rsidRPr="00D25511" w:rsidTr="00FB607A">
        <w:tc>
          <w:tcPr>
            <w:tcW w:w="10490" w:type="dxa"/>
            <w:tcBorders>
              <w:bottom w:val="single" w:sz="4" w:space="0" w:color="auto"/>
            </w:tcBorders>
            <w:shd w:val="clear" w:color="auto" w:fill="F3F3F3"/>
          </w:tcPr>
          <w:p w:rsidR="00FB607A" w:rsidRPr="00D25511" w:rsidRDefault="00FB607A" w:rsidP="00FB607A">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Project Title </w:t>
            </w:r>
          </w:p>
        </w:tc>
      </w:tr>
      <w:tr w:rsidR="00FB607A" w:rsidRPr="00D25511" w:rsidTr="00FB607A">
        <w:tc>
          <w:tcPr>
            <w:tcW w:w="10490" w:type="dxa"/>
            <w:shd w:val="clear" w:color="auto" w:fill="auto"/>
          </w:tcPr>
          <w:p w:rsidR="00FB607A" w:rsidRPr="00D25511" w:rsidRDefault="00FB607A" w:rsidP="00FB607A">
            <w:pPr>
              <w:spacing w:before="120" w:after="120" w:line="240" w:lineRule="auto"/>
              <w:rPr>
                <w:rFonts w:ascii="PT Sans" w:hAnsi="PT Sans" w:cs="Arial"/>
                <w:b/>
                <w:bCs/>
                <w:color w:val="000000"/>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FB607A" w:rsidRPr="00D25511" w:rsidTr="00600D34">
        <w:tc>
          <w:tcPr>
            <w:tcW w:w="10490" w:type="dxa"/>
            <w:tcBorders>
              <w:bottom w:val="single" w:sz="4" w:space="0" w:color="auto"/>
            </w:tcBorders>
            <w:shd w:val="clear" w:color="auto" w:fill="F3F3F3"/>
          </w:tcPr>
          <w:p w:rsidR="00FB607A" w:rsidRPr="00D25511" w:rsidRDefault="00600D34" w:rsidP="00065A5C">
            <w:pPr>
              <w:spacing w:before="120" w:after="120" w:line="240" w:lineRule="auto"/>
              <w:rPr>
                <w:rFonts w:ascii="PT Sans" w:hAnsi="PT Sans" w:cs="Arial"/>
                <w:b/>
                <w:bCs/>
                <w:color w:val="000000"/>
                <w:sz w:val="20"/>
                <w:szCs w:val="20"/>
              </w:rPr>
            </w:pPr>
            <w:r>
              <w:rPr>
                <w:rFonts w:ascii="PT Sans" w:hAnsi="PT Sans" w:cs="Arial"/>
                <w:b/>
                <w:bCs/>
                <w:color w:val="000000"/>
                <w:sz w:val="20"/>
                <w:szCs w:val="20"/>
              </w:rPr>
              <w:t xml:space="preserve">DAC </w:t>
            </w:r>
            <w:r w:rsidR="00065A5C">
              <w:rPr>
                <w:rFonts w:ascii="PT Sans" w:hAnsi="PT Sans" w:cs="Arial"/>
                <w:b/>
                <w:bCs/>
                <w:color w:val="000000"/>
                <w:sz w:val="20"/>
                <w:szCs w:val="20"/>
              </w:rPr>
              <w:t>nations involved or benefitting from project</w:t>
            </w:r>
            <w:r w:rsidR="00FB607A" w:rsidRPr="00D25511">
              <w:rPr>
                <w:rFonts w:ascii="PT Sans" w:hAnsi="PT Sans" w:cs="Arial"/>
                <w:b/>
                <w:bCs/>
                <w:color w:val="000000"/>
                <w:sz w:val="20"/>
                <w:szCs w:val="20"/>
              </w:rPr>
              <w:t xml:space="preserve"> </w:t>
            </w:r>
          </w:p>
        </w:tc>
      </w:tr>
      <w:tr w:rsidR="00FB607A" w:rsidRPr="00D25511" w:rsidTr="00FB607A">
        <w:tc>
          <w:tcPr>
            <w:tcW w:w="10490" w:type="dxa"/>
            <w:shd w:val="clear" w:color="auto" w:fill="auto"/>
          </w:tcPr>
          <w:p w:rsidR="00FB607A" w:rsidRPr="00D25511" w:rsidRDefault="00FB607A" w:rsidP="00FB607A">
            <w:pPr>
              <w:spacing w:before="120" w:after="120" w:line="240" w:lineRule="auto"/>
              <w:rPr>
                <w:rFonts w:ascii="PT Sans" w:hAnsi="PT Sans" w:cs="Arial"/>
                <w:b/>
                <w:bCs/>
                <w:color w:val="000000"/>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BB36F3" w:rsidRPr="00D25511" w:rsidTr="00600D34">
        <w:tc>
          <w:tcPr>
            <w:tcW w:w="10490" w:type="dxa"/>
            <w:shd w:val="clear" w:color="auto" w:fill="F3F3F3"/>
          </w:tcPr>
          <w:p w:rsidR="00BB36F3" w:rsidRPr="00D25511" w:rsidRDefault="00BB36F3" w:rsidP="00BB36F3">
            <w:pPr>
              <w:spacing w:before="120" w:after="120" w:line="240" w:lineRule="auto"/>
              <w:rPr>
                <w:rFonts w:ascii="PT Sans" w:hAnsi="PT Sans" w:cs="Arial"/>
                <w:b/>
                <w:bCs/>
                <w:color w:val="000000"/>
                <w:sz w:val="20"/>
                <w:szCs w:val="20"/>
              </w:rPr>
            </w:pPr>
            <w:r>
              <w:rPr>
                <w:rFonts w:ascii="PT Sans" w:hAnsi="PT Sans" w:cs="Arial"/>
                <w:b/>
                <w:bCs/>
                <w:color w:val="000000"/>
                <w:sz w:val="20"/>
                <w:szCs w:val="20"/>
              </w:rPr>
              <w:t>Partner(s) Details</w:t>
            </w:r>
            <w:r w:rsidRPr="00D25511">
              <w:rPr>
                <w:rFonts w:ascii="PT Sans" w:hAnsi="PT Sans" w:cs="Arial"/>
                <w:b/>
                <w:bCs/>
                <w:color w:val="000000"/>
                <w:sz w:val="20"/>
                <w:szCs w:val="20"/>
              </w:rPr>
              <w:t xml:space="preserve"> </w:t>
            </w:r>
          </w:p>
        </w:tc>
      </w:tr>
      <w:tr w:rsidR="00BB36F3" w:rsidRPr="00D25511" w:rsidTr="00FB607A">
        <w:tc>
          <w:tcPr>
            <w:tcW w:w="10490" w:type="dxa"/>
            <w:shd w:val="clear" w:color="auto" w:fill="auto"/>
          </w:tcPr>
          <w:p w:rsidR="00BB36F3" w:rsidRPr="00D25511" w:rsidRDefault="00BB36F3" w:rsidP="00BB36F3">
            <w:pPr>
              <w:spacing w:before="120" w:after="120" w:line="240" w:lineRule="auto"/>
              <w:rPr>
                <w:rFonts w:ascii="PT Sans" w:hAnsi="PT Sans" w:cs="Arial"/>
                <w:b/>
                <w:bCs/>
                <w:color w:val="000000"/>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600D34" w:rsidRPr="00D25511" w:rsidTr="00600D34">
        <w:tc>
          <w:tcPr>
            <w:tcW w:w="10490" w:type="dxa"/>
            <w:shd w:val="clear" w:color="auto" w:fill="F3F3F3"/>
          </w:tcPr>
          <w:p w:rsidR="00600D34" w:rsidRPr="00D25511" w:rsidRDefault="00600D34" w:rsidP="00AF72EB">
            <w:pPr>
              <w:spacing w:before="120" w:after="120" w:line="240" w:lineRule="auto"/>
              <w:rPr>
                <w:rFonts w:ascii="PT Sans" w:hAnsi="PT Sans" w:cs="Arial"/>
                <w:b/>
                <w:bCs/>
                <w:color w:val="000000"/>
                <w:sz w:val="20"/>
                <w:szCs w:val="20"/>
              </w:rPr>
            </w:pPr>
            <w:r>
              <w:rPr>
                <w:rFonts w:ascii="PT Sans" w:hAnsi="PT Sans" w:cs="Arial"/>
                <w:b/>
                <w:bCs/>
                <w:color w:val="000000"/>
                <w:sz w:val="20"/>
                <w:szCs w:val="20"/>
              </w:rPr>
              <w:t>UN Sustainable Development Goal(s)</w:t>
            </w:r>
            <w:r w:rsidRPr="00D25511">
              <w:rPr>
                <w:rFonts w:ascii="PT Sans" w:hAnsi="PT Sans" w:cs="Arial"/>
                <w:b/>
                <w:bCs/>
                <w:color w:val="000000"/>
                <w:sz w:val="20"/>
                <w:szCs w:val="20"/>
              </w:rPr>
              <w:t xml:space="preserve"> </w:t>
            </w:r>
            <w:r>
              <w:rPr>
                <w:rFonts w:ascii="PT Sans" w:hAnsi="PT Sans" w:cs="Arial"/>
                <w:b/>
                <w:bCs/>
                <w:color w:val="000000"/>
                <w:sz w:val="20"/>
                <w:szCs w:val="20"/>
              </w:rPr>
              <w:t>addressed</w:t>
            </w:r>
          </w:p>
        </w:tc>
      </w:tr>
      <w:tr w:rsidR="00600D34" w:rsidRPr="00D25511" w:rsidTr="00FB607A">
        <w:tc>
          <w:tcPr>
            <w:tcW w:w="10490" w:type="dxa"/>
            <w:shd w:val="clear" w:color="auto" w:fill="auto"/>
          </w:tcPr>
          <w:p w:rsidR="00600D34" w:rsidRPr="00D25511" w:rsidRDefault="00600D34" w:rsidP="00AF72EB">
            <w:pPr>
              <w:spacing w:before="120" w:after="120" w:line="240" w:lineRule="auto"/>
              <w:rPr>
                <w:rFonts w:ascii="PT Sans" w:hAnsi="PT Sans" w:cs="Arial"/>
                <w:b/>
                <w:bCs/>
                <w:color w:val="000000"/>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600D34" w:rsidRPr="00D25511" w:rsidTr="00600D34">
        <w:tc>
          <w:tcPr>
            <w:tcW w:w="10490" w:type="dxa"/>
            <w:shd w:val="clear" w:color="auto" w:fill="F3F3F3"/>
          </w:tcPr>
          <w:p w:rsidR="00600D34" w:rsidRPr="00D25511" w:rsidRDefault="00065A5C" w:rsidP="00600D34">
            <w:pPr>
              <w:spacing w:before="120" w:after="120" w:line="240" w:lineRule="auto"/>
              <w:rPr>
                <w:rFonts w:ascii="PT Sans" w:hAnsi="PT Sans" w:cs="Arial"/>
                <w:sz w:val="20"/>
                <w:szCs w:val="20"/>
              </w:rPr>
            </w:pPr>
            <w:r w:rsidRPr="00065A5C">
              <w:rPr>
                <w:rFonts w:ascii="PT Sans" w:hAnsi="PT Sans" w:cs="Arial"/>
                <w:b/>
                <w:bCs/>
                <w:color w:val="000000"/>
                <w:sz w:val="20"/>
                <w:szCs w:val="20"/>
              </w:rPr>
              <w:t>Type of activity</w:t>
            </w:r>
          </w:p>
        </w:tc>
      </w:tr>
      <w:tr w:rsidR="00600D34" w:rsidRPr="00D25511" w:rsidTr="00FB607A">
        <w:tc>
          <w:tcPr>
            <w:tcW w:w="10490" w:type="dxa"/>
            <w:shd w:val="clear" w:color="auto" w:fill="auto"/>
          </w:tcPr>
          <w:p w:rsidR="00065A5C" w:rsidRDefault="00065A5C" w:rsidP="00065A5C">
            <w:pPr>
              <w:spacing w:before="120" w:after="120" w:line="240" w:lineRule="auto"/>
              <w:rPr>
                <w:rFonts w:ascii="PT Sans" w:hAnsi="PT Sans" w:cs="Arial"/>
                <w:sz w:val="20"/>
                <w:szCs w:val="20"/>
              </w:rPr>
            </w:pPr>
            <w:r>
              <w:rPr>
                <w:rFonts w:ascii="PT Sans" w:hAnsi="PT Sans" w:cs="Arial"/>
                <w:sz w:val="20"/>
                <w:szCs w:val="20"/>
              </w:rPr>
              <w:t>Select from the following options (you may select more than one):</w:t>
            </w:r>
          </w:p>
          <w:p w:rsidR="00600D34" w:rsidRDefault="00065A5C" w:rsidP="00065A5C">
            <w:pPr>
              <w:pStyle w:val="ListParagraph"/>
              <w:numPr>
                <w:ilvl w:val="0"/>
                <w:numId w:val="12"/>
              </w:numPr>
              <w:spacing w:before="120" w:after="120" w:line="240" w:lineRule="auto"/>
              <w:rPr>
                <w:rFonts w:ascii="PT Sans" w:hAnsi="PT Sans" w:cs="Arial"/>
                <w:sz w:val="20"/>
                <w:szCs w:val="20"/>
              </w:rPr>
            </w:pPr>
            <w:r>
              <w:rPr>
                <w:rFonts w:ascii="PT Sans" w:hAnsi="PT Sans" w:cs="Arial"/>
                <w:sz w:val="20"/>
                <w:szCs w:val="20"/>
              </w:rPr>
              <w:t>Capacity and capability building</w:t>
            </w:r>
          </w:p>
          <w:p w:rsidR="00065A5C" w:rsidRDefault="00065A5C" w:rsidP="00065A5C">
            <w:pPr>
              <w:pStyle w:val="ListParagraph"/>
              <w:numPr>
                <w:ilvl w:val="0"/>
                <w:numId w:val="12"/>
              </w:numPr>
              <w:spacing w:before="120" w:after="120" w:line="240" w:lineRule="auto"/>
              <w:rPr>
                <w:rFonts w:ascii="PT Sans" w:hAnsi="PT Sans" w:cs="Arial"/>
                <w:sz w:val="20"/>
                <w:szCs w:val="20"/>
              </w:rPr>
            </w:pPr>
            <w:r>
              <w:rPr>
                <w:rFonts w:ascii="PT Sans" w:hAnsi="PT Sans" w:cs="Arial"/>
                <w:sz w:val="20"/>
                <w:szCs w:val="20"/>
              </w:rPr>
              <w:t>Mono-disciplinary, interdisciplinary and collaborative research</w:t>
            </w:r>
          </w:p>
          <w:p w:rsidR="00065A5C" w:rsidRDefault="00065A5C" w:rsidP="00065A5C">
            <w:pPr>
              <w:pStyle w:val="ListParagraph"/>
              <w:numPr>
                <w:ilvl w:val="0"/>
                <w:numId w:val="12"/>
              </w:numPr>
              <w:spacing w:before="120" w:after="120" w:line="240" w:lineRule="auto"/>
              <w:rPr>
                <w:rFonts w:ascii="PT Sans" w:hAnsi="PT Sans" w:cs="Arial"/>
                <w:sz w:val="20"/>
                <w:szCs w:val="20"/>
              </w:rPr>
            </w:pPr>
            <w:r>
              <w:rPr>
                <w:rFonts w:ascii="PT Sans" w:hAnsi="PT Sans" w:cs="Arial"/>
                <w:sz w:val="20"/>
                <w:szCs w:val="20"/>
              </w:rPr>
              <w:t>Generating impact from research</w:t>
            </w:r>
          </w:p>
          <w:p w:rsidR="00065A5C" w:rsidRDefault="00065A5C" w:rsidP="00065A5C">
            <w:pPr>
              <w:pStyle w:val="ListParagraph"/>
              <w:numPr>
                <w:ilvl w:val="0"/>
                <w:numId w:val="12"/>
              </w:numPr>
              <w:spacing w:before="120" w:after="120" w:line="240" w:lineRule="auto"/>
              <w:rPr>
                <w:rFonts w:ascii="PT Sans" w:hAnsi="PT Sans" w:cs="Arial"/>
                <w:sz w:val="20"/>
                <w:szCs w:val="20"/>
              </w:rPr>
            </w:pPr>
            <w:r>
              <w:rPr>
                <w:rFonts w:ascii="PT Sans" w:hAnsi="PT Sans" w:cs="Arial"/>
                <w:sz w:val="20"/>
                <w:szCs w:val="20"/>
              </w:rPr>
              <w:t>Rapid response to emergencies with an urgent research need</w:t>
            </w:r>
          </w:p>
          <w:p w:rsidR="00065A5C" w:rsidRPr="00125DD3" w:rsidRDefault="00065A5C" w:rsidP="00125DD3">
            <w:pPr>
              <w:pStyle w:val="ListParagraph"/>
              <w:numPr>
                <w:ilvl w:val="0"/>
                <w:numId w:val="12"/>
              </w:numPr>
              <w:spacing w:before="120" w:after="120" w:line="240" w:lineRule="auto"/>
              <w:rPr>
                <w:rFonts w:ascii="PT Sans" w:hAnsi="PT Sans" w:cs="Arial"/>
                <w:sz w:val="20"/>
                <w:szCs w:val="20"/>
              </w:rPr>
            </w:pPr>
            <w:r>
              <w:rPr>
                <w:rFonts w:ascii="PT Sans" w:hAnsi="PT Sans" w:cs="Arial"/>
                <w:sz w:val="20"/>
                <w:szCs w:val="20"/>
              </w:rPr>
              <w:lastRenderedPageBreak/>
              <w:t>Pump-priming</w:t>
            </w:r>
          </w:p>
        </w:tc>
      </w:tr>
      <w:tr w:rsidR="00065A5C" w:rsidRPr="00D25511" w:rsidTr="00065A5C">
        <w:tc>
          <w:tcPr>
            <w:tcW w:w="10490" w:type="dxa"/>
            <w:shd w:val="clear" w:color="auto" w:fill="F3F3F3"/>
          </w:tcPr>
          <w:p w:rsidR="00065A5C" w:rsidRPr="00D25511" w:rsidRDefault="00065A5C" w:rsidP="00065A5C">
            <w:pPr>
              <w:spacing w:before="120" w:after="120" w:line="240" w:lineRule="auto"/>
              <w:rPr>
                <w:rFonts w:ascii="PT Sans" w:hAnsi="PT Sans" w:cs="Arial"/>
                <w:sz w:val="20"/>
                <w:szCs w:val="20"/>
              </w:rPr>
            </w:pPr>
            <w:r>
              <w:rPr>
                <w:rFonts w:ascii="PT Sans" w:hAnsi="PT Sans" w:cs="Arial"/>
                <w:b/>
                <w:bCs/>
                <w:color w:val="000000"/>
                <w:sz w:val="20"/>
                <w:szCs w:val="20"/>
              </w:rPr>
              <w:lastRenderedPageBreak/>
              <w:t xml:space="preserve">Project Summary </w:t>
            </w:r>
            <w:r w:rsidRPr="00D25511">
              <w:rPr>
                <w:rFonts w:ascii="PT Sans" w:hAnsi="PT Sans" w:cs="Arial"/>
                <w:bCs/>
                <w:i/>
                <w:color w:val="000000"/>
                <w:sz w:val="20"/>
                <w:szCs w:val="20"/>
              </w:rPr>
              <w:t xml:space="preserve">[Max: 500 words.  Please state clearly what the aims, rationale, methods, outcomes of the project are.  Demonstrate clearly </w:t>
            </w:r>
            <w:r>
              <w:rPr>
                <w:rFonts w:ascii="PT Sans" w:hAnsi="PT Sans" w:cs="Arial"/>
                <w:bCs/>
                <w:i/>
                <w:color w:val="000000"/>
                <w:sz w:val="20"/>
                <w:szCs w:val="20"/>
              </w:rPr>
              <w:t>how the proposed research will address the needs of the DAC country/countries identified. Explain how the methodology will bring together new research communities and learning alliances to address the problem and why this will bring new and valuable insights. Explain how this research will build long-term partnerships with DAC nations.]</w:t>
            </w:r>
          </w:p>
        </w:tc>
      </w:tr>
      <w:tr w:rsidR="00065A5C" w:rsidRPr="00D25511" w:rsidTr="00FB607A">
        <w:tc>
          <w:tcPr>
            <w:tcW w:w="10490" w:type="dxa"/>
            <w:shd w:val="clear" w:color="auto" w:fill="auto"/>
          </w:tcPr>
          <w:p w:rsidR="00065A5C" w:rsidRPr="00D25511" w:rsidRDefault="00065A5C" w:rsidP="00E70788">
            <w:pPr>
              <w:spacing w:before="120" w:after="120" w:line="240" w:lineRule="auto"/>
              <w:rPr>
                <w:rFonts w:ascii="PT Sans" w:hAnsi="PT Sans" w:cs="Arial"/>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065A5C" w:rsidRPr="00D25511" w:rsidTr="00FB607A">
        <w:tc>
          <w:tcPr>
            <w:tcW w:w="10490" w:type="dxa"/>
            <w:shd w:val="clear" w:color="auto" w:fill="F3F3F3"/>
          </w:tcPr>
          <w:p w:rsidR="00065A5C" w:rsidRPr="00D25511" w:rsidRDefault="00065A5C" w:rsidP="00065A5C">
            <w:pPr>
              <w:spacing w:before="120" w:after="120" w:line="240" w:lineRule="auto"/>
              <w:rPr>
                <w:rFonts w:ascii="PT Sans" w:hAnsi="PT Sans" w:cs="Arial"/>
                <w:b/>
                <w:bCs/>
                <w:color w:val="000000"/>
                <w:sz w:val="20"/>
                <w:szCs w:val="20"/>
              </w:rPr>
            </w:pPr>
            <w:r>
              <w:rPr>
                <w:rFonts w:ascii="PT Sans" w:hAnsi="PT Sans" w:cs="Arial"/>
                <w:b/>
                <w:bCs/>
                <w:color w:val="000000"/>
                <w:sz w:val="20"/>
                <w:szCs w:val="20"/>
              </w:rPr>
              <w:t>Benefits to DAC nations</w:t>
            </w:r>
            <w:r w:rsidRPr="00D25511">
              <w:rPr>
                <w:rFonts w:ascii="PT Sans" w:hAnsi="PT Sans" w:cs="Arial"/>
                <w:b/>
                <w:bCs/>
                <w:color w:val="000000"/>
                <w:sz w:val="20"/>
                <w:szCs w:val="20"/>
              </w:rPr>
              <w:t xml:space="preserve"> </w:t>
            </w:r>
            <w:r w:rsidRPr="00D25511">
              <w:rPr>
                <w:rFonts w:ascii="PT Sans" w:hAnsi="PT Sans" w:cs="Arial"/>
                <w:b/>
                <w:bCs/>
                <w:color w:val="000000"/>
                <w:sz w:val="20"/>
                <w:szCs w:val="20"/>
              </w:rPr>
              <w:br/>
            </w:r>
            <w:r w:rsidRPr="00D25511">
              <w:rPr>
                <w:rFonts w:ascii="PT Sans" w:hAnsi="PT Sans" w:cs="Arial"/>
                <w:bCs/>
                <w:i/>
                <w:color w:val="000000"/>
                <w:sz w:val="20"/>
                <w:szCs w:val="20"/>
              </w:rPr>
              <w:t>[Max: 200 w</w:t>
            </w:r>
            <w:r>
              <w:rPr>
                <w:rFonts w:ascii="PT Sans" w:hAnsi="PT Sans" w:cs="Arial"/>
                <w:bCs/>
                <w:i/>
                <w:color w:val="000000"/>
                <w:sz w:val="20"/>
                <w:szCs w:val="20"/>
              </w:rPr>
              <w:t>ords.</w:t>
            </w:r>
            <w:r w:rsidRPr="00D25511">
              <w:rPr>
                <w:rFonts w:ascii="PT Sans" w:hAnsi="PT Sans" w:cs="Arial"/>
                <w:bCs/>
                <w:i/>
                <w:color w:val="000000"/>
                <w:sz w:val="20"/>
                <w:szCs w:val="20"/>
              </w:rPr>
              <w:t>]</w:t>
            </w:r>
          </w:p>
        </w:tc>
      </w:tr>
      <w:tr w:rsidR="00065A5C" w:rsidRPr="00D25511" w:rsidTr="00FB607A">
        <w:tc>
          <w:tcPr>
            <w:tcW w:w="10490" w:type="dxa"/>
            <w:shd w:val="clear" w:color="auto" w:fill="F3F3F3"/>
          </w:tcPr>
          <w:p w:rsidR="00065A5C" w:rsidRPr="00D25511" w:rsidRDefault="00065A5C" w:rsidP="00E70788">
            <w:pPr>
              <w:spacing w:before="120" w:after="120" w:line="240" w:lineRule="auto"/>
              <w:rPr>
                <w:rFonts w:ascii="PT Sans" w:hAnsi="PT Sans" w:cs="Arial"/>
                <w:b/>
                <w:bCs/>
                <w:color w:val="000000"/>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FB607A" w:rsidRPr="00D25511" w:rsidTr="00FB607A">
        <w:tc>
          <w:tcPr>
            <w:tcW w:w="10490" w:type="dxa"/>
            <w:shd w:val="clear" w:color="auto" w:fill="F3F3F3"/>
          </w:tcPr>
          <w:p w:rsidR="00FB607A" w:rsidRPr="00D25511" w:rsidRDefault="00065A5C" w:rsidP="00065A5C">
            <w:pPr>
              <w:spacing w:before="120" w:after="120" w:line="240" w:lineRule="auto"/>
              <w:rPr>
                <w:rFonts w:ascii="PT Sans" w:hAnsi="PT Sans" w:cs="Arial"/>
                <w:b/>
                <w:bCs/>
                <w:color w:val="000000"/>
                <w:sz w:val="20"/>
                <w:szCs w:val="20"/>
              </w:rPr>
            </w:pPr>
            <w:r>
              <w:rPr>
                <w:rFonts w:ascii="PT Sans" w:hAnsi="PT Sans" w:cs="Arial"/>
                <w:b/>
                <w:bCs/>
                <w:color w:val="000000"/>
                <w:sz w:val="20"/>
                <w:szCs w:val="20"/>
              </w:rPr>
              <w:t>Primary outputs and impacts (for DAC nations</w:t>
            </w:r>
            <w:proofErr w:type="gramStart"/>
            <w:r>
              <w:rPr>
                <w:rFonts w:ascii="PT Sans" w:hAnsi="PT Sans" w:cs="Arial"/>
                <w:b/>
                <w:bCs/>
                <w:color w:val="000000"/>
                <w:sz w:val="20"/>
                <w:szCs w:val="20"/>
              </w:rPr>
              <w:t>)</w:t>
            </w:r>
            <w:proofErr w:type="gramEnd"/>
            <w:r w:rsidR="00FB607A" w:rsidRPr="00D25511">
              <w:rPr>
                <w:rFonts w:ascii="PT Sans" w:hAnsi="PT Sans" w:cs="Arial"/>
                <w:b/>
                <w:bCs/>
                <w:color w:val="000000"/>
                <w:sz w:val="20"/>
                <w:szCs w:val="20"/>
              </w:rPr>
              <w:br/>
            </w:r>
            <w:r w:rsidR="00FB607A" w:rsidRPr="00D25511">
              <w:rPr>
                <w:rFonts w:ascii="PT Sans" w:hAnsi="PT Sans" w:cs="Arial"/>
                <w:bCs/>
                <w:i/>
                <w:color w:val="000000"/>
                <w:sz w:val="20"/>
                <w:szCs w:val="20"/>
              </w:rPr>
              <w:t xml:space="preserve">[Max: 200 words.  </w:t>
            </w:r>
            <w:r>
              <w:rPr>
                <w:rFonts w:ascii="PT Sans" w:hAnsi="PT Sans" w:cs="Arial"/>
                <w:bCs/>
                <w:i/>
                <w:color w:val="000000"/>
                <w:sz w:val="20"/>
                <w:szCs w:val="20"/>
              </w:rPr>
              <w:t>Describe the primary intended outputs and impacts. Include dates for milestones and deliverables.</w:t>
            </w:r>
            <w:r w:rsidR="00FB607A" w:rsidRPr="00D25511">
              <w:rPr>
                <w:rFonts w:ascii="PT Sans" w:hAnsi="PT Sans" w:cs="Arial"/>
                <w:bCs/>
                <w:i/>
                <w:color w:val="000000"/>
                <w:sz w:val="20"/>
                <w:szCs w:val="20"/>
              </w:rPr>
              <w:t>]</w:t>
            </w:r>
          </w:p>
        </w:tc>
      </w:tr>
      <w:bookmarkStart w:id="2" w:name="OLE_LINK3"/>
      <w:tr w:rsidR="00FB607A" w:rsidRPr="00D25511" w:rsidTr="00FB607A">
        <w:tc>
          <w:tcPr>
            <w:tcW w:w="10490" w:type="dxa"/>
            <w:tcBorders>
              <w:bottom w:val="single" w:sz="4" w:space="0" w:color="auto"/>
            </w:tcBorders>
          </w:tcPr>
          <w:p w:rsidR="00FB607A" w:rsidRPr="00D25511" w:rsidRDefault="00FB607A" w:rsidP="00FB607A">
            <w:pPr>
              <w:spacing w:before="120" w:after="120" w:line="240" w:lineRule="auto"/>
              <w:rPr>
                <w:rFonts w:ascii="PT Sans" w:hAnsi="PT Sans" w:cs="Arial"/>
                <w:b/>
                <w:bCs/>
                <w:color w:val="000000"/>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bookmarkEnd w:id="2"/>
      <w:tr w:rsidR="00065A5C" w:rsidRPr="00D25511" w:rsidTr="00065A5C">
        <w:tc>
          <w:tcPr>
            <w:tcW w:w="10490" w:type="dxa"/>
            <w:tcBorders>
              <w:bottom w:val="single" w:sz="4" w:space="0" w:color="auto"/>
            </w:tcBorders>
            <w:shd w:val="clear" w:color="auto" w:fill="F3F3F3"/>
          </w:tcPr>
          <w:p w:rsidR="00065A5C" w:rsidRPr="00D25511" w:rsidRDefault="00065A5C" w:rsidP="00065A5C">
            <w:pPr>
              <w:spacing w:before="120" w:after="120" w:line="240" w:lineRule="auto"/>
              <w:rPr>
                <w:rFonts w:ascii="PT Sans" w:hAnsi="PT Sans" w:cs="Arial"/>
                <w:b/>
                <w:bCs/>
                <w:color w:val="000000"/>
                <w:sz w:val="20"/>
                <w:szCs w:val="20"/>
              </w:rPr>
            </w:pPr>
            <w:r>
              <w:rPr>
                <w:rFonts w:ascii="PT Sans" w:hAnsi="PT Sans" w:cs="Arial"/>
                <w:b/>
                <w:bCs/>
                <w:color w:val="000000"/>
                <w:sz w:val="20"/>
                <w:szCs w:val="20"/>
              </w:rPr>
              <w:t>Secondary outputs and impacts (for developed nations</w:t>
            </w:r>
            <w:proofErr w:type="gramStart"/>
            <w:r>
              <w:rPr>
                <w:rFonts w:ascii="PT Sans" w:hAnsi="PT Sans" w:cs="Arial"/>
                <w:b/>
                <w:bCs/>
                <w:color w:val="000000"/>
                <w:sz w:val="20"/>
                <w:szCs w:val="20"/>
              </w:rPr>
              <w:t>)</w:t>
            </w:r>
            <w:proofErr w:type="gramEnd"/>
            <w:r w:rsidRPr="00D25511">
              <w:rPr>
                <w:rFonts w:ascii="PT Sans" w:hAnsi="PT Sans" w:cs="Arial"/>
                <w:b/>
                <w:bCs/>
                <w:color w:val="000000"/>
                <w:sz w:val="20"/>
                <w:szCs w:val="20"/>
              </w:rPr>
              <w:br/>
            </w:r>
            <w:r w:rsidRPr="00D25511">
              <w:rPr>
                <w:rFonts w:ascii="PT Sans" w:hAnsi="PT Sans" w:cs="Arial"/>
                <w:bCs/>
                <w:i/>
                <w:color w:val="000000"/>
                <w:sz w:val="20"/>
                <w:szCs w:val="20"/>
              </w:rPr>
              <w:t xml:space="preserve">[Max: 200 words.  </w:t>
            </w:r>
            <w:r>
              <w:rPr>
                <w:rFonts w:ascii="PT Sans" w:hAnsi="PT Sans" w:cs="Arial"/>
                <w:bCs/>
                <w:i/>
                <w:color w:val="000000"/>
                <w:sz w:val="20"/>
                <w:szCs w:val="20"/>
              </w:rPr>
              <w:t>Describe the secondary intended outputs and impacts. Include dates for milestones and deliverables.</w:t>
            </w:r>
            <w:r w:rsidRPr="00D25511">
              <w:rPr>
                <w:rFonts w:ascii="PT Sans" w:hAnsi="PT Sans" w:cs="Arial"/>
                <w:bCs/>
                <w:i/>
                <w:color w:val="000000"/>
                <w:sz w:val="20"/>
                <w:szCs w:val="20"/>
              </w:rPr>
              <w:t>]</w:t>
            </w:r>
          </w:p>
        </w:tc>
      </w:tr>
      <w:tr w:rsidR="00065A5C" w:rsidRPr="00D25511" w:rsidTr="00FB607A">
        <w:tc>
          <w:tcPr>
            <w:tcW w:w="10490" w:type="dxa"/>
            <w:tcBorders>
              <w:bottom w:val="single" w:sz="4" w:space="0" w:color="auto"/>
            </w:tcBorders>
          </w:tcPr>
          <w:p w:rsidR="00065A5C" w:rsidRPr="00D25511" w:rsidRDefault="00065A5C" w:rsidP="00E70788">
            <w:pPr>
              <w:spacing w:before="120" w:after="120" w:line="240" w:lineRule="auto"/>
              <w:rPr>
                <w:rFonts w:ascii="PT Sans" w:hAnsi="PT Sans" w:cs="Arial"/>
                <w:b/>
                <w:bCs/>
                <w:color w:val="000000"/>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065A5C" w:rsidRPr="00D25511" w:rsidTr="00FB607A">
        <w:tc>
          <w:tcPr>
            <w:tcW w:w="10490" w:type="dxa"/>
            <w:shd w:val="clear" w:color="auto" w:fill="F3F3F3"/>
          </w:tcPr>
          <w:p w:rsidR="00065A5C" w:rsidRPr="00D25511" w:rsidRDefault="00065A5C" w:rsidP="00FB607A">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Research Ethics, Health &amp; Safety Considerations </w:t>
            </w:r>
            <w:r w:rsidRPr="00D25511">
              <w:rPr>
                <w:rFonts w:ascii="PT Sans" w:hAnsi="PT Sans" w:cs="Arial"/>
                <w:b/>
                <w:bCs/>
                <w:color w:val="000000"/>
                <w:sz w:val="20"/>
                <w:szCs w:val="20"/>
              </w:rPr>
              <w:br/>
            </w:r>
            <w:r w:rsidRPr="00D25511">
              <w:rPr>
                <w:rFonts w:ascii="PT Sans" w:hAnsi="PT Sans" w:cs="Arial"/>
                <w:bCs/>
                <w:i/>
                <w:color w:val="000000"/>
                <w:sz w:val="20"/>
                <w:szCs w:val="20"/>
              </w:rPr>
              <w:t>[Max 200 words.  Please state clearly all Research Ethics / Health &amp; Safety considerations in relation to this project]</w:t>
            </w:r>
          </w:p>
        </w:tc>
      </w:tr>
      <w:tr w:rsidR="00065A5C" w:rsidRPr="00D25511" w:rsidTr="00FB607A">
        <w:tc>
          <w:tcPr>
            <w:tcW w:w="10490" w:type="dxa"/>
          </w:tcPr>
          <w:p w:rsidR="00065A5C" w:rsidRPr="00D25511" w:rsidRDefault="00065A5C" w:rsidP="00FB607A">
            <w:pPr>
              <w:spacing w:before="120" w:after="120" w:line="240" w:lineRule="auto"/>
              <w:rPr>
                <w:rFonts w:ascii="PT Sans" w:hAnsi="PT Sans" w:cs="Arial"/>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065A5C" w:rsidRPr="00D25511" w:rsidTr="00600D34">
        <w:tc>
          <w:tcPr>
            <w:tcW w:w="10490" w:type="dxa"/>
            <w:shd w:val="clear" w:color="auto" w:fill="F3F3F3"/>
          </w:tcPr>
          <w:p w:rsidR="00065A5C" w:rsidRPr="00D25511" w:rsidRDefault="00065A5C" w:rsidP="001B0F8E">
            <w:pPr>
              <w:spacing w:before="120" w:after="120" w:line="240" w:lineRule="auto"/>
              <w:rPr>
                <w:rFonts w:ascii="PT Sans" w:hAnsi="PT Sans" w:cs="Arial"/>
                <w:b/>
                <w:bCs/>
                <w:color w:val="000000"/>
                <w:sz w:val="20"/>
                <w:szCs w:val="20"/>
              </w:rPr>
            </w:pPr>
            <w:r>
              <w:rPr>
                <w:rFonts w:ascii="PT Sans" w:hAnsi="PT Sans" w:cs="Arial"/>
                <w:b/>
                <w:bCs/>
                <w:color w:val="000000"/>
                <w:sz w:val="20"/>
                <w:szCs w:val="20"/>
              </w:rPr>
              <w:t xml:space="preserve">Breakdown of funding requested </w:t>
            </w:r>
            <w:r w:rsidR="00125DD3" w:rsidRPr="00D25511">
              <w:rPr>
                <w:rFonts w:ascii="PT Sans" w:hAnsi="PT Sans" w:cs="Arial"/>
                <w:bCs/>
                <w:i/>
                <w:color w:val="000000"/>
                <w:sz w:val="20"/>
                <w:szCs w:val="20"/>
              </w:rPr>
              <w:t>[</w:t>
            </w:r>
            <w:r w:rsidR="00125DD3">
              <w:rPr>
                <w:rFonts w:ascii="PT Sans" w:hAnsi="PT Sans" w:cs="Arial"/>
                <w:bCs/>
                <w:i/>
                <w:color w:val="000000"/>
                <w:sz w:val="20"/>
                <w:szCs w:val="20"/>
              </w:rPr>
              <w:t>Please state clearly all propos</w:t>
            </w:r>
            <w:r w:rsidR="001B0F8E">
              <w:rPr>
                <w:rFonts w:ascii="PT Sans" w:hAnsi="PT Sans" w:cs="Arial"/>
                <w:bCs/>
                <w:i/>
                <w:color w:val="000000"/>
                <w:sz w:val="20"/>
                <w:szCs w:val="20"/>
              </w:rPr>
              <w:t>ed expenditure by academic year using the table in Section 3</w:t>
            </w:r>
            <w:r w:rsidR="00125DD3">
              <w:rPr>
                <w:rFonts w:ascii="PT Sans" w:hAnsi="PT Sans" w:cs="Arial"/>
                <w:bCs/>
                <w:i/>
                <w:color w:val="000000"/>
                <w:sz w:val="20"/>
                <w:szCs w:val="20"/>
              </w:rPr>
              <w:t>.</w:t>
            </w:r>
            <w:r w:rsidR="00125DD3" w:rsidRPr="00D25511">
              <w:rPr>
                <w:rFonts w:ascii="PT Sans" w:hAnsi="PT Sans" w:cs="Arial"/>
                <w:bCs/>
                <w:i/>
                <w:color w:val="000000"/>
                <w:sz w:val="20"/>
                <w:szCs w:val="20"/>
              </w:rPr>
              <w:t>]</w:t>
            </w:r>
          </w:p>
        </w:tc>
      </w:tr>
    </w:tbl>
    <w:p w:rsidR="00FB607A" w:rsidRDefault="00FB607A" w:rsidP="00FB607A">
      <w:pPr>
        <w:spacing w:before="120" w:after="120" w:line="240" w:lineRule="auto"/>
        <w:rPr>
          <w:rFonts w:ascii="PT Sans" w:hAnsi="PT San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FB607A" w:rsidRPr="00D25511" w:rsidTr="00FB607A">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07A" w:rsidRPr="00D25511" w:rsidRDefault="00600D34" w:rsidP="00600D34">
            <w:pPr>
              <w:spacing w:before="120" w:after="120" w:line="240" w:lineRule="auto"/>
              <w:rPr>
                <w:rFonts w:ascii="PT Sans" w:hAnsi="PT Sans" w:cs="Arial"/>
                <w:b/>
                <w:sz w:val="20"/>
                <w:szCs w:val="20"/>
              </w:rPr>
            </w:pPr>
            <w:r>
              <w:rPr>
                <w:rFonts w:ascii="PT Sans" w:hAnsi="PT Sans" w:cs="Arial"/>
                <w:b/>
                <w:sz w:val="20"/>
                <w:szCs w:val="20"/>
              </w:rPr>
              <w:t>2</w:t>
            </w:r>
            <w:r w:rsidR="00FB607A" w:rsidRPr="00D25511">
              <w:rPr>
                <w:rFonts w:ascii="PT Sans" w:hAnsi="PT Sans" w:cs="Arial"/>
                <w:b/>
                <w:sz w:val="20"/>
                <w:szCs w:val="20"/>
              </w:rPr>
              <w:t>. SIGNATURES</w:t>
            </w:r>
          </w:p>
        </w:tc>
      </w:tr>
      <w:tr w:rsidR="00FB607A" w:rsidRPr="00D25511" w:rsidTr="00FB607A">
        <w:tc>
          <w:tcPr>
            <w:tcW w:w="4678" w:type="dxa"/>
          </w:tcPr>
          <w:p w:rsidR="00FB607A" w:rsidRPr="00D25511" w:rsidRDefault="00FB607A" w:rsidP="00600D34">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Signature of </w:t>
            </w:r>
            <w:r w:rsidR="00600D34">
              <w:rPr>
                <w:rFonts w:ascii="PT Sans" w:hAnsi="PT Sans" w:cs="Arial"/>
                <w:b/>
                <w:bCs/>
                <w:color w:val="000000"/>
                <w:sz w:val="20"/>
                <w:szCs w:val="20"/>
              </w:rPr>
              <w:t>Principal Investigator</w:t>
            </w:r>
          </w:p>
        </w:tc>
        <w:tc>
          <w:tcPr>
            <w:tcW w:w="5812" w:type="dxa"/>
          </w:tcPr>
          <w:p w:rsidR="00FB607A" w:rsidRPr="00D25511" w:rsidRDefault="00FB607A" w:rsidP="00FB607A">
            <w:pPr>
              <w:spacing w:before="120" w:after="120" w:line="240" w:lineRule="auto"/>
              <w:rPr>
                <w:rFonts w:ascii="PT Sans" w:hAnsi="PT Sans" w:cs="Arial"/>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r w:rsidR="00FB607A" w:rsidRPr="00D25511" w:rsidTr="00FB607A">
        <w:tc>
          <w:tcPr>
            <w:tcW w:w="4678" w:type="dxa"/>
            <w:tcBorders>
              <w:bottom w:val="single" w:sz="4" w:space="0" w:color="auto"/>
            </w:tcBorders>
          </w:tcPr>
          <w:p w:rsidR="00FB607A" w:rsidRPr="00D25511" w:rsidRDefault="00FB607A" w:rsidP="00600D34">
            <w:pPr>
              <w:spacing w:before="120" w:after="120" w:line="240" w:lineRule="auto"/>
              <w:rPr>
                <w:rFonts w:ascii="PT Sans" w:hAnsi="PT Sans" w:cs="Arial"/>
                <w:b/>
                <w:bCs/>
                <w:color w:val="000000"/>
                <w:sz w:val="20"/>
                <w:szCs w:val="20"/>
              </w:rPr>
            </w:pPr>
            <w:r w:rsidRPr="00D25511">
              <w:rPr>
                <w:rFonts w:ascii="PT Sans" w:hAnsi="PT Sans" w:cs="Arial"/>
                <w:b/>
                <w:bCs/>
                <w:color w:val="000000"/>
                <w:sz w:val="20"/>
                <w:szCs w:val="20"/>
              </w:rPr>
              <w:t xml:space="preserve">Signature of </w:t>
            </w:r>
            <w:r w:rsidR="00600D34">
              <w:rPr>
                <w:rFonts w:ascii="PT Sans" w:hAnsi="PT Sans" w:cs="Arial"/>
                <w:b/>
                <w:bCs/>
                <w:color w:val="000000"/>
                <w:sz w:val="20"/>
                <w:szCs w:val="20"/>
              </w:rPr>
              <w:t>DDRPP/ Nominee</w:t>
            </w:r>
          </w:p>
        </w:tc>
        <w:tc>
          <w:tcPr>
            <w:tcW w:w="5812" w:type="dxa"/>
            <w:tcBorders>
              <w:bottom w:val="single" w:sz="4" w:space="0" w:color="auto"/>
            </w:tcBorders>
          </w:tcPr>
          <w:p w:rsidR="00FB607A" w:rsidRPr="00D25511" w:rsidRDefault="00FB607A" w:rsidP="00FB607A">
            <w:pPr>
              <w:spacing w:before="120" w:after="120" w:line="240" w:lineRule="auto"/>
              <w:rPr>
                <w:rFonts w:ascii="PT Sans" w:hAnsi="PT Sans" w:cs="Arial"/>
                <w:sz w:val="20"/>
                <w:szCs w:val="20"/>
              </w:rPr>
            </w:pPr>
            <w:r w:rsidRPr="00D25511">
              <w:rPr>
                <w:rFonts w:ascii="PT Sans" w:hAnsi="PT Sans" w:cs="Arial"/>
                <w:sz w:val="20"/>
                <w:szCs w:val="20"/>
              </w:rPr>
              <w:fldChar w:fldCharType="begin">
                <w:ffData>
                  <w:name w:val="Text19"/>
                  <w:enabled/>
                  <w:calcOnExit w:val="0"/>
                  <w:textInput/>
                </w:ffData>
              </w:fldChar>
            </w:r>
            <w:r w:rsidRPr="00D25511">
              <w:rPr>
                <w:rFonts w:ascii="PT Sans" w:hAnsi="PT Sans" w:cs="Arial"/>
                <w:sz w:val="20"/>
                <w:szCs w:val="20"/>
              </w:rPr>
              <w:instrText xml:space="preserve"> FORMTEXT </w:instrText>
            </w:r>
            <w:r w:rsidRPr="00D25511">
              <w:rPr>
                <w:rFonts w:ascii="PT Sans" w:hAnsi="PT Sans" w:cs="Arial"/>
                <w:sz w:val="20"/>
                <w:szCs w:val="20"/>
              </w:rPr>
            </w:r>
            <w:r w:rsidRPr="00D25511">
              <w:rPr>
                <w:rFonts w:ascii="PT Sans" w:hAnsi="PT Sans" w:cs="Arial"/>
                <w:sz w:val="20"/>
                <w:szCs w:val="20"/>
              </w:rPr>
              <w:fldChar w:fldCharType="separate"/>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noProof/>
                <w:sz w:val="20"/>
                <w:szCs w:val="20"/>
              </w:rPr>
              <w:t> </w:t>
            </w:r>
            <w:r w:rsidRPr="00D25511">
              <w:rPr>
                <w:rFonts w:ascii="PT Sans" w:hAnsi="PT Sans" w:cs="Arial"/>
                <w:sz w:val="20"/>
                <w:szCs w:val="20"/>
              </w:rPr>
              <w:fldChar w:fldCharType="end"/>
            </w:r>
          </w:p>
        </w:tc>
      </w:tr>
    </w:tbl>
    <w:p w:rsidR="007D0113" w:rsidRDefault="007D0113" w:rsidP="00C8553D">
      <w:pPr>
        <w:spacing w:after="0" w:line="240" w:lineRule="auto"/>
        <w:rPr>
          <w:sz w:val="24"/>
          <w:szCs w:val="24"/>
        </w:rPr>
      </w:pPr>
    </w:p>
    <w:p w:rsidR="00AC3698" w:rsidRDefault="00AC3698">
      <w:pPr>
        <w:rPr>
          <w:sz w:val="24"/>
          <w:szCs w:val="24"/>
        </w:rPr>
      </w:pPr>
      <w:r>
        <w:rPr>
          <w:sz w:val="24"/>
          <w:szCs w:val="24"/>
        </w:rPr>
        <w:br w:type="page"/>
      </w:r>
    </w:p>
    <w:p w:rsidR="00AC3698" w:rsidRDefault="00AC3698" w:rsidP="00C8553D">
      <w:pPr>
        <w:spacing w:after="0" w:line="240" w:lineRule="auto"/>
        <w:rPr>
          <w:sz w:val="24"/>
          <w:szCs w:val="24"/>
        </w:rPr>
        <w:sectPr w:rsidR="00AC3698" w:rsidSect="001B199D">
          <w:footerReference w:type="default" r:id="rId15"/>
          <w:pgSz w:w="11906" w:h="16838"/>
          <w:pgMar w:top="1134" w:right="1134" w:bottom="1134"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687"/>
        <w:gridCol w:w="1066"/>
        <w:gridCol w:w="938"/>
        <w:gridCol w:w="937"/>
        <w:gridCol w:w="940"/>
        <w:gridCol w:w="940"/>
        <w:gridCol w:w="940"/>
        <w:gridCol w:w="940"/>
        <w:gridCol w:w="940"/>
        <w:gridCol w:w="940"/>
        <w:gridCol w:w="940"/>
        <w:gridCol w:w="940"/>
        <w:gridCol w:w="940"/>
        <w:gridCol w:w="940"/>
        <w:gridCol w:w="914"/>
      </w:tblGrid>
      <w:tr w:rsidR="00AC3698" w:rsidRPr="009F02F1" w:rsidTr="00AC3698">
        <w:trPr>
          <w:trHeight w:val="1117"/>
        </w:trPr>
        <w:tc>
          <w:tcPr>
            <w:tcW w:w="285" w:type="pct"/>
            <w:tcBorders>
              <w:top w:val="single" w:sz="4" w:space="0" w:color="auto"/>
              <w:left w:val="single" w:sz="4" w:space="0" w:color="auto"/>
              <w:bottom w:val="single" w:sz="4" w:space="0" w:color="auto"/>
              <w:right w:val="nil"/>
            </w:tcBorders>
            <w:shd w:val="clear" w:color="auto" w:fill="D9D9D9" w:themeFill="background1" w:themeFillShade="D9"/>
          </w:tcPr>
          <w:p w:rsidR="00AC3698" w:rsidRPr="00112CF5" w:rsidRDefault="00AC3698" w:rsidP="00AC3698">
            <w:pPr>
              <w:spacing w:after="0" w:line="240" w:lineRule="auto"/>
              <w:rPr>
                <w:rFonts w:ascii="Arial" w:hAnsi="Arial" w:cs="Arial"/>
                <w:b/>
              </w:rPr>
            </w:pPr>
          </w:p>
        </w:tc>
        <w:tc>
          <w:tcPr>
            <w:tcW w:w="4715" w:type="pct"/>
            <w:gridSpan w:val="15"/>
            <w:tcBorders>
              <w:top w:val="single" w:sz="4" w:space="0" w:color="auto"/>
              <w:left w:val="nil"/>
              <w:bottom w:val="single" w:sz="4" w:space="0" w:color="auto"/>
              <w:right w:val="single" w:sz="4" w:space="0" w:color="auto"/>
            </w:tcBorders>
            <w:shd w:val="clear" w:color="auto" w:fill="D9D9D9" w:themeFill="background1" w:themeFillShade="D9"/>
          </w:tcPr>
          <w:p w:rsidR="00AC3698" w:rsidRDefault="00AC3698" w:rsidP="00AC3698">
            <w:pPr>
              <w:spacing w:after="0" w:line="240" w:lineRule="auto"/>
              <w:rPr>
                <w:rFonts w:ascii="Arial" w:hAnsi="Arial" w:cs="Arial"/>
                <w:b/>
              </w:rPr>
            </w:pPr>
          </w:p>
          <w:p w:rsidR="00AC3698" w:rsidRDefault="00AC3698" w:rsidP="00AC3698">
            <w:pPr>
              <w:spacing w:after="0" w:line="240" w:lineRule="auto"/>
              <w:rPr>
                <w:rFonts w:ascii="Arial" w:hAnsi="Arial" w:cs="Arial"/>
                <w:sz w:val="20"/>
                <w:szCs w:val="20"/>
              </w:rPr>
            </w:pPr>
            <w:r w:rsidRPr="00135041">
              <w:rPr>
                <w:rFonts w:ascii="Arial" w:hAnsi="Arial" w:cs="Arial"/>
                <w:b/>
                <w:sz w:val="20"/>
                <w:szCs w:val="20"/>
              </w:rPr>
              <w:t>Budget</w:t>
            </w:r>
            <w:r>
              <w:rPr>
                <w:rFonts w:ascii="Arial" w:hAnsi="Arial" w:cs="Arial"/>
                <w:b/>
                <w:sz w:val="20"/>
                <w:szCs w:val="20"/>
              </w:rPr>
              <w:t xml:space="preserve"> plan </w:t>
            </w:r>
            <w:r>
              <w:rPr>
                <w:rFonts w:ascii="Arial" w:hAnsi="Arial" w:cs="Arial"/>
                <w:sz w:val="20"/>
                <w:szCs w:val="20"/>
              </w:rPr>
              <w:t>(for spending from March 2018 – 31</w:t>
            </w:r>
            <w:r w:rsidRPr="0022554E">
              <w:rPr>
                <w:rFonts w:ascii="Arial" w:hAnsi="Arial" w:cs="Arial"/>
                <w:sz w:val="20"/>
                <w:szCs w:val="20"/>
                <w:vertAlign w:val="superscript"/>
              </w:rPr>
              <w:t>st</w:t>
            </w:r>
            <w:r>
              <w:rPr>
                <w:rFonts w:ascii="Arial" w:hAnsi="Arial" w:cs="Arial"/>
                <w:sz w:val="20"/>
                <w:szCs w:val="20"/>
              </w:rPr>
              <w:t xml:space="preserve"> July 2021) </w:t>
            </w:r>
          </w:p>
          <w:p w:rsidR="00AC3698" w:rsidRDefault="00AC3698" w:rsidP="00AC3698">
            <w:pPr>
              <w:spacing w:after="0" w:line="240" w:lineRule="auto"/>
              <w:rPr>
                <w:rFonts w:ascii="Arial" w:hAnsi="Arial" w:cs="Arial"/>
                <w:b/>
              </w:rPr>
            </w:pPr>
            <w:r>
              <w:rPr>
                <w:rFonts w:ascii="Arial" w:hAnsi="Arial" w:cs="Arial"/>
                <w:i/>
                <w:sz w:val="20"/>
                <w:szCs w:val="20"/>
              </w:rPr>
              <w:t>Note – projects are not expected to last the full duration</w:t>
            </w:r>
          </w:p>
        </w:tc>
      </w:tr>
      <w:tr w:rsidR="00AC3698" w:rsidRPr="009F02F1" w:rsidTr="00AC3698">
        <w:tc>
          <w:tcPr>
            <w:tcW w:w="517" w:type="pct"/>
            <w:gridSpan w:val="2"/>
            <w:shd w:val="clear" w:color="auto" w:fill="D9D9D9" w:themeFill="background1" w:themeFillShade="D9"/>
          </w:tcPr>
          <w:p w:rsidR="00AC3698" w:rsidRPr="00112CF5" w:rsidRDefault="00AC3698" w:rsidP="00AC3698">
            <w:pPr>
              <w:rPr>
                <w:rFonts w:ascii="Arial" w:hAnsi="Arial" w:cs="Arial"/>
                <w:b/>
                <w:sz w:val="20"/>
                <w:szCs w:val="20"/>
              </w:rPr>
            </w:pPr>
            <w:r>
              <w:rPr>
                <w:rFonts w:ascii="Arial" w:hAnsi="Arial" w:cs="Arial"/>
                <w:b/>
                <w:sz w:val="20"/>
                <w:szCs w:val="20"/>
              </w:rPr>
              <w:t xml:space="preserve">Proposed expenditure </w:t>
            </w:r>
          </w:p>
        </w:tc>
        <w:tc>
          <w:tcPr>
            <w:tcW w:w="360"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 xml:space="preserve">Q3 </w:t>
            </w:r>
          </w:p>
          <w:p w:rsidR="00AC3698" w:rsidRDefault="00AC3698" w:rsidP="00AC3698">
            <w:pPr>
              <w:pStyle w:val="NoSpacing"/>
              <w:rPr>
                <w:rFonts w:ascii="Arial" w:hAnsi="Arial" w:cs="Arial"/>
                <w:sz w:val="16"/>
                <w:szCs w:val="16"/>
              </w:rPr>
            </w:pPr>
            <w:r>
              <w:rPr>
                <w:rFonts w:ascii="Arial" w:hAnsi="Arial" w:cs="Arial"/>
                <w:sz w:val="16"/>
                <w:szCs w:val="16"/>
              </w:rPr>
              <w:t xml:space="preserve">Mar – Apr 2018 </w:t>
            </w:r>
          </w:p>
          <w:p w:rsidR="00AC3698" w:rsidRPr="00AC3698" w:rsidRDefault="00AC3698" w:rsidP="00AC3698">
            <w:pPr>
              <w:pStyle w:val="NoSpacing"/>
              <w:rPr>
                <w:rFonts w:ascii="Arial" w:hAnsi="Arial" w:cs="Arial"/>
                <w:i/>
                <w:sz w:val="16"/>
                <w:szCs w:val="16"/>
              </w:rPr>
            </w:pPr>
            <w:r w:rsidRPr="00AC3698">
              <w:rPr>
                <w:rFonts w:ascii="Arial" w:hAnsi="Arial" w:cs="Arial"/>
                <w:i/>
                <w:sz w:val="16"/>
                <w:szCs w:val="16"/>
              </w:rPr>
              <w:t>(2 months)</w:t>
            </w:r>
          </w:p>
          <w:p w:rsidR="00AC3698" w:rsidRPr="00C72047" w:rsidRDefault="00AC3698" w:rsidP="00AC3698">
            <w:pPr>
              <w:pStyle w:val="NoSpacing"/>
              <w:rPr>
                <w:rFonts w:ascii="Arial" w:hAnsi="Arial" w:cs="Arial"/>
                <w:sz w:val="16"/>
                <w:szCs w:val="16"/>
              </w:rPr>
            </w:pPr>
          </w:p>
        </w:tc>
        <w:tc>
          <w:tcPr>
            <w:tcW w:w="317" w:type="pct"/>
            <w:shd w:val="clear" w:color="auto" w:fill="D9D9D9" w:themeFill="background1" w:themeFillShade="D9"/>
          </w:tcPr>
          <w:p w:rsidR="00AC3698"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Q4</w:t>
            </w:r>
          </w:p>
          <w:p w:rsidR="00AC3698" w:rsidRPr="0022554E" w:rsidRDefault="00AC3698" w:rsidP="00AC3698">
            <w:pPr>
              <w:pStyle w:val="NoSpacing"/>
              <w:rPr>
                <w:rFonts w:ascii="Arial" w:hAnsi="Arial" w:cs="Arial"/>
                <w:sz w:val="16"/>
                <w:szCs w:val="16"/>
              </w:rPr>
            </w:pPr>
            <w:r>
              <w:rPr>
                <w:rFonts w:ascii="Arial" w:hAnsi="Arial" w:cs="Arial"/>
                <w:sz w:val="16"/>
                <w:szCs w:val="16"/>
              </w:rPr>
              <w:t>May – Jul 2018</w:t>
            </w:r>
          </w:p>
        </w:tc>
        <w:tc>
          <w:tcPr>
            <w:tcW w:w="317"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Q1</w:t>
            </w:r>
          </w:p>
          <w:p w:rsidR="00AC3698" w:rsidRPr="00C72047" w:rsidRDefault="00AC3698" w:rsidP="00AC3698">
            <w:pPr>
              <w:pStyle w:val="NoSpacing"/>
              <w:rPr>
                <w:rFonts w:ascii="Arial" w:hAnsi="Arial" w:cs="Arial"/>
                <w:sz w:val="16"/>
                <w:szCs w:val="16"/>
              </w:rPr>
            </w:pPr>
            <w:r>
              <w:rPr>
                <w:rFonts w:ascii="Arial" w:hAnsi="Arial" w:cs="Arial"/>
                <w:sz w:val="16"/>
                <w:szCs w:val="16"/>
              </w:rPr>
              <w:t>Aug – Oct 2018</w:t>
            </w: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Q2</w:t>
            </w:r>
          </w:p>
          <w:p w:rsidR="00AC3698" w:rsidRPr="00C72047" w:rsidRDefault="00AC3698" w:rsidP="00AC3698">
            <w:pPr>
              <w:pStyle w:val="NoSpacing"/>
              <w:rPr>
                <w:rFonts w:ascii="Arial" w:hAnsi="Arial" w:cs="Arial"/>
                <w:sz w:val="16"/>
                <w:szCs w:val="16"/>
              </w:rPr>
            </w:pPr>
            <w:r>
              <w:rPr>
                <w:rFonts w:ascii="Arial" w:hAnsi="Arial" w:cs="Arial"/>
                <w:sz w:val="16"/>
                <w:szCs w:val="16"/>
              </w:rPr>
              <w:t>Nov 2018 – Jan 2019</w:t>
            </w: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Q3</w:t>
            </w:r>
          </w:p>
          <w:p w:rsidR="00AC3698" w:rsidRPr="00C72047" w:rsidRDefault="00AC3698" w:rsidP="00AC3698">
            <w:pPr>
              <w:pStyle w:val="NoSpacing"/>
              <w:rPr>
                <w:rFonts w:ascii="Arial" w:hAnsi="Arial" w:cs="Arial"/>
                <w:sz w:val="16"/>
                <w:szCs w:val="16"/>
              </w:rPr>
            </w:pPr>
            <w:r w:rsidRPr="00C72047">
              <w:rPr>
                <w:rFonts w:ascii="Arial" w:hAnsi="Arial" w:cs="Arial"/>
                <w:sz w:val="16"/>
                <w:szCs w:val="16"/>
              </w:rPr>
              <w:t xml:space="preserve">Feb </w:t>
            </w:r>
            <w:r>
              <w:rPr>
                <w:rFonts w:ascii="Arial" w:hAnsi="Arial" w:cs="Arial"/>
                <w:sz w:val="16"/>
                <w:szCs w:val="16"/>
              </w:rPr>
              <w:t xml:space="preserve"> </w:t>
            </w:r>
            <w:r w:rsidRPr="00C72047">
              <w:rPr>
                <w:rFonts w:ascii="Arial" w:hAnsi="Arial" w:cs="Arial"/>
                <w:sz w:val="16"/>
                <w:szCs w:val="16"/>
              </w:rPr>
              <w:t>- April</w:t>
            </w:r>
            <w:r>
              <w:rPr>
                <w:rFonts w:ascii="Arial" w:hAnsi="Arial" w:cs="Arial"/>
                <w:sz w:val="16"/>
                <w:szCs w:val="16"/>
              </w:rPr>
              <w:t xml:space="preserve"> 2019</w:t>
            </w:r>
          </w:p>
        </w:tc>
        <w:tc>
          <w:tcPr>
            <w:tcW w:w="318" w:type="pct"/>
            <w:shd w:val="clear" w:color="auto" w:fill="D9D9D9" w:themeFill="background1" w:themeFillShade="D9"/>
          </w:tcPr>
          <w:p w:rsidR="00AC3698"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Q4</w:t>
            </w:r>
          </w:p>
          <w:p w:rsidR="00AC3698" w:rsidRDefault="00AC3698" w:rsidP="00AC3698">
            <w:pPr>
              <w:pStyle w:val="NoSpacing"/>
              <w:rPr>
                <w:rFonts w:ascii="Arial" w:hAnsi="Arial" w:cs="Arial"/>
                <w:sz w:val="16"/>
                <w:szCs w:val="16"/>
              </w:rPr>
            </w:pPr>
            <w:r w:rsidRPr="00C72047">
              <w:rPr>
                <w:rFonts w:ascii="Arial" w:hAnsi="Arial" w:cs="Arial"/>
                <w:sz w:val="16"/>
                <w:szCs w:val="16"/>
              </w:rPr>
              <w:t xml:space="preserve">May </w:t>
            </w:r>
            <w:r>
              <w:rPr>
                <w:rFonts w:ascii="Arial" w:hAnsi="Arial" w:cs="Arial"/>
                <w:sz w:val="16"/>
                <w:szCs w:val="16"/>
              </w:rPr>
              <w:t>–</w:t>
            </w:r>
            <w:r w:rsidRPr="00C72047">
              <w:rPr>
                <w:rFonts w:ascii="Arial" w:hAnsi="Arial" w:cs="Arial"/>
                <w:sz w:val="16"/>
                <w:szCs w:val="16"/>
              </w:rPr>
              <w:t xml:space="preserve"> July</w:t>
            </w:r>
          </w:p>
          <w:p w:rsidR="00AC3698" w:rsidRPr="00112CF5" w:rsidRDefault="00AC3698" w:rsidP="00AC3698">
            <w:pPr>
              <w:pStyle w:val="NoSpacing"/>
              <w:rPr>
                <w:rFonts w:ascii="Arial" w:hAnsi="Arial" w:cs="Arial"/>
                <w:b/>
                <w:sz w:val="20"/>
                <w:szCs w:val="20"/>
              </w:rPr>
            </w:pPr>
            <w:r>
              <w:rPr>
                <w:rFonts w:ascii="Arial" w:hAnsi="Arial" w:cs="Arial"/>
                <w:sz w:val="16"/>
                <w:szCs w:val="16"/>
              </w:rPr>
              <w:t>2019</w:t>
            </w: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Q1</w:t>
            </w:r>
          </w:p>
          <w:p w:rsidR="00AC3698" w:rsidRPr="00C72047" w:rsidRDefault="00AC3698" w:rsidP="00AC3698">
            <w:pPr>
              <w:pStyle w:val="NoSpacing"/>
              <w:rPr>
                <w:rFonts w:ascii="Arial" w:hAnsi="Arial" w:cs="Arial"/>
                <w:sz w:val="16"/>
                <w:szCs w:val="16"/>
              </w:rPr>
            </w:pPr>
            <w:r w:rsidRPr="00C72047">
              <w:rPr>
                <w:rFonts w:ascii="Arial" w:hAnsi="Arial" w:cs="Arial"/>
                <w:sz w:val="16"/>
                <w:szCs w:val="16"/>
              </w:rPr>
              <w:t xml:space="preserve">Aug </w:t>
            </w:r>
            <w:r>
              <w:rPr>
                <w:rFonts w:ascii="Arial" w:hAnsi="Arial" w:cs="Arial"/>
                <w:sz w:val="16"/>
                <w:szCs w:val="16"/>
              </w:rPr>
              <w:t>–</w:t>
            </w:r>
            <w:r w:rsidRPr="00C72047">
              <w:rPr>
                <w:rFonts w:ascii="Arial" w:hAnsi="Arial" w:cs="Arial"/>
                <w:sz w:val="16"/>
                <w:szCs w:val="16"/>
              </w:rPr>
              <w:t xml:space="preserve"> Oct</w:t>
            </w:r>
            <w:r>
              <w:rPr>
                <w:rFonts w:ascii="Arial" w:hAnsi="Arial" w:cs="Arial"/>
                <w:sz w:val="16"/>
                <w:szCs w:val="16"/>
              </w:rPr>
              <w:t xml:space="preserve"> 2019</w:t>
            </w: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 xml:space="preserve">Q2 </w:t>
            </w:r>
          </w:p>
          <w:p w:rsidR="00AC3698" w:rsidRPr="00C72047" w:rsidRDefault="00AC3698" w:rsidP="00AC3698">
            <w:pPr>
              <w:pStyle w:val="NoSpacing"/>
              <w:rPr>
                <w:rFonts w:ascii="Arial" w:hAnsi="Arial" w:cs="Arial"/>
                <w:sz w:val="16"/>
                <w:szCs w:val="16"/>
              </w:rPr>
            </w:pPr>
            <w:r w:rsidRPr="00C72047">
              <w:rPr>
                <w:rFonts w:ascii="Arial" w:hAnsi="Arial" w:cs="Arial"/>
                <w:sz w:val="16"/>
                <w:szCs w:val="16"/>
              </w:rPr>
              <w:t xml:space="preserve">Nov </w:t>
            </w:r>
            <w:r>
              <w:rPr>
                <w:rFonts w:ascii="Arial" w:hAnsi="Arial" w:cs="Arial"/>
                <w:sz w:val="16"/>
                <w:szCs w:val="16"/>
              </w:rPr>
              <w:t>2019</w:t>
            </w:r>
            <w:r w:rsidRPr="00C72047">
              <w:rPr>
                <w:rFonts w:ascii="Arial" w:hAnsi="Arial" w:cs="Arial"/>
                <w:sz w:val="16"/>
                <w:szCs w:val="16"/>
              </w:rPr>
              <w:t>- Jan</w:t>
            </w:r>
            <w:r>
              <w:rPr>
                <w:rFonts w:ascii="Arial" w:hAnsi="Arial" w:cs="Arial"/>
                <w:sz w:val="16"/>
                <w:szCs w:val="16"/>
              </w:rPr>
              <w:t xml:space="preserve"> 2020</w:t>
            </w:r>
          </w:p>
          <w:p w:rsidR="00AC3698" w:rsidRPr="00C72047" w:rsidRDefault="00AC3698" w:rsidP="00AC3698">
            <w:pPr>
              <w:pStyle w:val="NoSpacing"/>
              <w:rPr>
                <w:rFonts w:ascii="Arial" w:hAnsi="Arial" w:cs="Arial"/>
                <w:sz w:val="16"/>
                <w:szCs w:val="16"/>
              </w:rPr>
            </w:pP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Q3</w:t>
            </w:r>
          </w:p>
          <w:p w:rsidR="00AC3698" w:rsidRPr="00C72047" w:rsidRDefault="00AC3698" w:rsidP="00AC3698">
            <w:pPr>
              <w:pStyle w:val="NoSpacing"/>
              <w:rPr>
                <w:rFonts w:ascii="Arial" w:hAnsi="Arial" w:cs="Arial"/>
                <w:sz w:val="16"/>
                <w:szCs w:val="16"/>
              </w:rPr>
            </w:pPr>
            <w:r w:rsidRPr="00C72047">
              <w:rPr>
                <w:rFonts w:ascii="Arial" w:hAnsi="Arial" w:cs="Arial"/>
                <w:sz w:val="16"/>
                <w:szCs w:val="16"/>
              </w:rPr>
              <w:t xml:space="preserve">Feb </w:t>
            </w:r>
            <w:r>
              <w:rPr>
                <w:rFonts w:ascii="Arial" w:hAnsi="Arial" w:cs="Arial"/>
                <w:sz w:val="16"/>
                <w:szCs w:val="16"/>
              </w:rPr>
              <w:t>–</w:t>
            </w:r>
            <w:r w:rsidRPr="00C72047">
              <w:rPr>
                <w:rFonts w:ascii="Arial" w:hAnsi="Arial" w:cs="Arial"/>
                <w:sz w:val="16"/>
                <w:szCs w:val="16"/>
              </w:rPr>
              <w:t xml:space="preserve"> April</w:t>
            </w:r>
            <w:r>
              <w:rPr>
                <w:rFonts w:ascii="Arial" w:hAnsi="Arial" w:cs="Arial"/>
                <w:sz w:val="16"/>
                <w:szCs w:val="16"/>
              </w:rPr>
              <w:t xml:space="preserve"> 2020</w:t>
            </w:r>
          </w:p>
        </w:tc>
        <w:tc>
          <w:tcPr>
            <w:tcW w:w="318" w:type="pct"/>
            <w:shd w:val="clear" w:color="auto" w:fill="D9D9D9" w:themeFill="background1" w:themeFillShade="D9"/>
          </w:tcPr>
          <w:p w:rsidR="00AC3698"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Q4</w:t>
            </w:r>
          </w:p>
          <w:p w:rsidR="00AC3698" w:rsidRPr="00112CF5" w:rsidRDefault="00AC3698" w:rsidP="00AC3698">
            <w:pPr>
              <w:pStyle w:val="NoSpacing"/>
              <w:rPr>
                <w:rFonts w:ascii="Arial" w:hAnsi="Arial" w:cs="Arial"/>
                <w:b/>
                <w:sz w:val="20"/>
                <w:szCs w:val="20"/>
              </w:rPr>
            </w:pPr>
            <w:r w:rsidRPr="00C72047">
              <w:rPr>
                <w:rFonts w:ascii="Arial" w:hAnsi="Arial" w:cs="Arial"/>
                <w:sz w:val="16"/>
                <w:szCs w:val="16"/>
              </w:rPr>
              <w:t xml:space="preserve">May </w:t>
            </w:r>
            <w:r>
              <w:rPr>
                <w:rFonts w:ascii="Arial" w:hAnsi="Arial" w:cs="Arial"/>
                <w:sz w:val="16"/>
                <w:szCs w:val="16"/>
              </w:rPr>
              <w:t>–</w:t>
            </w:r>
            <w:r w:rsidRPr="00C72047">
              <w:rPr>
                <w:rFonts w:ascii="Arial" w:hAnsi="Arial" w:cs="Arial"/>
                <w:sz w:val="16"/>
                <w:szCs w:val="16"/>
              </w:rPr>
              <w:t xml:space="preserve"> July</w:t>
            </w:r>
            <w:r>
              <w:rPr>
                <w:rFonts w:ascii="Arial" w:hAnsi="Arial" w:cs="Arial"/>
                <w:sz w:val="16"/>
                <w:szCs w:val="16"/>
              </w:rPr>
              <w:t xml:space="preserve"> 2020</w:t>
            </w: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Q1</w:t>
            </w:r>
          </w:p>
          <w:p w:rsidR="00AC3698" w:rsidRPr="00C72047" w:rsidRDefault="00AC3698" w:rsidP="00AC3698">
            <w:pPr>
              <w:pStyle w:val="NoSpacing"/>
              <w:rPr>
                <w:rFonts w:ascii="Arial" w:hAnsi="Arial" w:cs="Arial"/>
                <w:sz w:val="16"/>
                <w:szCs w:val="16"/>
              </w:rPr>
            </w:pPr>
            <w:r w:rsidRPr="00C72047">
              <w:rPr>
                <w:rFonts w:ascii="Arial" w:hAnsi="Arial" w:cs="Arial"/>
                <w:sz w:val="16"/>
                <w:szCs w:val="16"/>
              </w:rPr>
              <w:t xml:space="preserve">Aug </w:t>
            </w:r>
            <w:r>
              <w:rPr>
                <w:rFonts w:ascii="Arial" w:hAnsi="Arial" w:cs="Arial"/>
                <w:sz w:val="16"/>
                <w:szCs w:val="16"/>
              </w:rPr>
              <w:t>–</w:t>
            </w:r>
            <w:r w:rsidRPr="00C72047">
              <w:rPr>
                <w:rFonts w:ascii="Arial" w:hAnsi="Arial" w:cs="Arial"/>
                <w:sz w:val="16"/>
                <w:szCs w:val="16"/>
              </w:rPr>
              <w:t xml:space="preserve"> Oct</w:t>
            </w:r>
            <w:r>
              <w:rPr>
                <w:rFonts w:ascii="Arial" w:hAnsi="Arial" w:cs="Arial"/>
                <w:sz w:val="16"/>
                <w:szCs w:val="16"/>
              </w:rPr>
              <w:t xml:space="preserve"> 2020</w:t>
            </w: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 xml:space="preserve">Q2 </w:t>
            </w:r>
          </w:p>
          <w:p w:rsidR="00AC3698" w:rsidRPr="00C72047" w:rsidRDefault="00AC3698" w:rsidP="00AC3698">
            <w:pPr>
              <w:pStyle w:val="NoSpacing"/>
              <w:rPr>
                <w:rFonts w:ascii="Arial" w:hAnsi="Arial" w:cs="Arial"/>
                <w:sz w:val="16"/>
                <w:szCs w:val="16"/>
              </w:rPr>
            </w:pPr>
            <w:r w:rsidRPr="00C72047">
              <w:rPr>
                <w:rFonts w:ascii="Arial" w:hAnsi="Arial" w:cs="Arial"/>
                <w:sz w:val="16"/>
                <w:szCs w:val="16"/>
              </w:rPr>
              <w:t xml:space="preserve">Nov </w:t>
            </w:r>
            <w:r>
              <w:rPr>
                <w:rFonts w:ascii="Arial" w:hAnsi="Arial" w:cs="Arial"/>
                <w:sz w:val="16"/>
                <w:szCs w:val="16"/>
              </w:rPr>
              <w:t>2020</w:t>
            </w:r>
            <w:r w:rsidRPr="00C72047">
              <w:rPr>
                <w:rFonts w:ascii="Arial" w:hAnsi="Arial" w:cs="Arial"/>
                <w:sz w:val="16"/>
                <w:szCs w:val="16"/>
              </w:rPr>
              <w:t>- Jan</w:t>
            </w:r>
            <w:r>
              <w:rPr>
                <w:rFonts w:ascii="Arial" w:hAnsi="Arial" w:cs="Arial"/>
                <w:sz w:val="16"/>
                <w:szCs w:val="16"/>
              </w:rPr>
              <w:t xml:space="preserve"> 2021</w:t>
            </w:r>
          </w:p>
          <w:p w:rsidR="00AC3698" w:rsidRPr="00C72047" w:rsidRDefault="00AC3698" w:rsidP="00AC3698">
            <w:pPr>
              <w:pStyle w:val="NoSpacing"/>
              <w:rPr>
                <w:rFonts w:ascii="Arial" w:hAnsi="Arial" w:cs="Arial"/>
                <w:sz w:val="16"/>
                <w:szCs w:val="16"/>
              </w:rPr>
            </w:pPr>
          </w:p>
        </w:tc>
        <w:tc>
          <w:tcPr>
            <w:tcW w:w="318" w:type="pct"/>
            <w:shd w:val="clear" w:color="auto" w:fill="D9D9D9" w:themeFill="background1" w:themeFillShade="D9"/>
          </w:tcPr>
          <w:p w:rsidR="00AC3698" w:rsidRPr="00112CF5"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Q3</w:t>
            </w:r>
          </w:p>
          <w:p w:rsidR="00AC3698" w:rsidRPr="00C72047" w:rsidRDefault="00AC3698" w:rsidP="00AC3698">
            <w:pPr>
              <w:pStyle w:val="NoSpacing"/>
              <w:rPr>
                <w:rFonts w:ascii="Arial" w:hAnsi="Arial" w:cs="Arial"/>
                <w:sz w:val="16"/>
                <w:szCs w:val="16"/>
              </w:rPr>
            </w:pPr>
            <w:r w:rsidRPr="00C72047">
              <w:rPr>
                <w:rFonts w:ascii="Arial" w:hAnsi="Arial" w:cs="Arial"/>
                <w:sz w:val="16"/>
                <w:szCs w:val="16"/>
              </w:rPr>
              <w:t xml:space="preserve">Feb </w:t>
            </w:r>
            <w:r>
              <w:rPr>
                <w:rFonts w:ascii="Arial" w:hAnsi="Arial" w:cs="Arial"/>
                <w:sz w:val="16"/>
                <w:szCs w:val="16"/>
              </w:rPr>
              <w:t>–</w:t>
            </w:r>
            <w:r w:rsidRPr="00C72047">
              <w:rPr>
                <w:rFonts w:ascii="Arial" w:hAnsi="Arial" w:cs="Arial"/>
                <w:sz w:val="16"/>
                <w:szCs w:val="16"/>
              </w:rPr>
              <w:t xml:space="preserve"> April</w:t>
            </w:r>
            <w:r>
              <w:rPr>
                <w:rFonts w:ascii="Arial" w:hAnsi="Arial" w:cs="Arial"/>
                <w:sz w:val="16"/>
                <w:szCs w:val="16"/>
              </w:rPr>
              <w:t xml:space="preserve"> 2021</w:t>
            </w:r>
          </w:p>
        </w:tc>
        <w:tc>
          <w:tcPr>
            <w:tcW w:w="310" w:type="pct"/>
            <w:shd w:val="clear" w:color="auto" w:fill="D9D9D9" w:themeFill="background1" w:themeFillShade="D9"/>
          </w:tcPr>
          <w:p w:rsidR="00AC3698" w:rsidRDefault="00AC3698" w:rsidP="00AC3698">
            <w:pPr>
              <w:spacing w:line="240" w:lineRule="auto"/>
              <w:jc w:val="center"/>
              <w:rPr>
                <w:rFonts w:ascii="Arial" w:hAnsi="Arial" w:cs="Arial"/>
                <w:b/>
                <w:sz w:val="20"/>
                <w:szCs w:val="20"/>
              </w:rPr>
            </w:pPr>
            <w:r w:rsidRPr="00112CF5">
              <w:rPr>
                <w:rFonts w:ascii="Arial" w:hAnsi="Arial" w:cs="Arial"/>
                <w:b/>
                <w:sz w:val="20"/>
                <w:szCs w:val="20"/>
              </w:rPr>
              <w:t>Plan</w:t>
            </w:r>
          </w:p>
          <w:p w:rsidR="00AC3698" w:rsidRDefault="00AC3698" w:rsidP="00AC3698">
            <w:pPr>
              <w:pStyle w:val="NoSpacing"/>
              <w:rPr>
                <w:rFonts w:ascii="Arial" w:hAnsi="Arial" w:cs="Arial"/>
                <w:sz w:val="16"/>
                <w:szCs w:val="16"/>
              </w:rPr>
            </w:pPr>
            <w:r>
              <w:rPr>
                <w:rFonts w:ascii="Arial" w:hAnsi="Arial" w:cs="Arial"/>
                <w:sz w:val="16"/>
                <w:szCs w:val="16"/>
              </w:rPr>
              <w:t>Q4</w:t>
            </w:r>
          </w:p>
          <w:p w:rsidR="00AC3698" w:rsidRPr="00112CF5" w:rsidRDefault="00AC3698" w:rsidP="00AC3698">
            <w:pPr>
              <w:pStyle w:val="NoSpacing"/>
              <w:rPr>
                <w:rFonts w:ascii="Arial" w:hAnsi="Arial" w:cs="Arial"/>
                <w:b/>
                <w:sz w:val="20"/>
                <w:szCs w:val="20"/>
              </w:rPr>
            </w:pPr>
            <w:r w:rsidRPr="00C72047">
              <w:rPr>
                <w:rFonts w:ascii="Arial" w:hAnsi="Arial" w:cs="Arial"/>
                <w:sz w:val="16"/>
                <w:szCs w:val="16"/>
              </w:rPr>
              <w:t xml:space="preserve">May </w:t>
            </w:r>
            <w:r>
              <w:rPr>
                <w:rFonts w:ascii="Arial" w:hAnsi="Arial" w:cs="Arial"/>
                <w:sz w:val="16"/>
                <w:szCs w:val="16"/>
              </w:rPr>
              <w:t>–</w:t>
            </w:r>
            <w:r w:rsidRPr="00C72047">
              <w:rPr>
                <w:rFonts w:ascii="Arial" w:hAnsi="Arial" w:cs="Arial"/>
                <w:sz w:val="16"/>
                <w:szCs w:val="16"/>
              </w:rPr>
              <w:t xml:space="preserve"> July</w:t>
            </w:r>
            <w:r>
              <w:rPr>
                <w:rFonts w:ascii="Arial" w:hAnsi="Arial" w:cs="Arial"/>
                <w:sz w:val="16"/>
                <w:szCs w:val="16"/>
              </w:rPr>
              <w:t xml:space="preserve"> 2021</w:t>
            </w:r>
          </w:p>
        </w:tc>
      </w:tr>
      <w:tr w:rsidR="00AC3698" w:rsidRPr="009F02F1" w:rsidTr="00AC3698">
        <w:tc>
          <w:tcPr>
            <w:tcW w:w="517" w:type="pct"/>
            <w:gridSpan w:val="2"/>
          </w:tcPr>
          <w:p w:rsidR="00AC3698" w:rsidRDefault="00AC3698" w:rsidP="00AC3698">
            <w:pPr>
              <w:rPr>
                <w:rFonts w:ascii="Arial" w:hAnsi="Arial" w:cs="Arial"/>
                <w:sz w:val="20"/>
                <w:szCs w:val="20"/>
              </w:rPr>
            </w:pPr>
            <w:r>
              <w:rPr>
                <w:rFonts w:ascii="Arial" w:hAnsi="Arial" w:cs="Arial"/>
                <w:b/>
                <w:sz w:val="20"/>
                <w:szCs w:val="20"/>
              </w:rPr>
              <w:t xml:space="preserve">Directly incurred staff </w:t>
            </w:r>
            <w:r w:rsidRPr="001B0F8E">
              <w:rPr>
                <w:rFonts w:ascii="Arial" w:hAnsi="Arial" w:cs="Arial"/>
                <w:color w:val="808080" w:themeColor="background1" w:themeShade="80"/>
                <w:sz w:val="20"/>
                <w:szCs w:val="20"/>
              </w:rPr>
              <w:t>(i.e. contracted specifically for project)</w:t>
            </w:r>
          </w:p>
          <w:p w:rsidR="001B0F8E" w:rsidRPr="00920B98" w:rsidRDefault="001B0F8E" w:rsidP="00AC3698">
            <w:pPr>
              <w:rPr>
                <w:rFonts w:ascii="Arial" w:hAnsi="Arial" w:cs="Arial"/>
                <w:color w:val="808080" w:themeColor="background1" w:themeShade="80"/>
                <w:sz w:val="20"/>
                <w:szCs w:val="20"/>
              </w:rPr>
            </w:pPr>
          </w:p>
        </w:tc>
        <w:tc>
          <w:tcPr>
            <w:tcW w:w="360" w:type="pct"/>
          </w:tcPr>
          <w:p w:rsidR="00AC3698" w:rsidRPr="00112CF5" w:rsidRDefault="00AC3698" w:rsidP="00AC3698">
            <w:pPr>
              <w:spacing w:line="240" w:lineRule="auto"/>
              <w:jc w:val="center"/>
              <w:rPr>
                <w:rFonts w:ascii="Arial" w:hAnsi="Arial" w:cs="Arial"/>
                <w:sz w:val="20"/>
                <w:szCs w:val="20"/>
              </w:rPr>
            </w:pPr>
          </w:p>
        </w:tc>
        <w:tc>
          <w:tcPr>
            <w:tcW w:w="317" w:type="pct"/>
          </w:tcPr>
          <w:p w:rsidR="00AC3698" w:rsidRPr="00112CF5" w:rsidRDefault="00AC3698" w:rsidP="00AC3698">
            <w:pPr>
              <w:spacing w:line="240" w:lineRule="auto"/>
              <w:jc w:val="center"/>
              <w:rPr>
                <w:rFonts w:ascii="Arial" w:hAnsi="Arial" w:cs="Arial"/>
                <w:sz w:val="20"/>
                <w:szCs w:val="20"/>
              </w:rPr>
            </w:pPr>
          </w:p>
        </w:tc>
        <w:tc>
          <w:tcPr>
            <w:tcW w:w="317"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0" w:type="pct"/>
          </w:tcPr>
          <w:p w:rsidR="00AC3698" w:rsidRPr="00112CF5" w:rsidRDefault="00AC3698" w:rsidP="00AC3698">
            <w:pPr>
              <w:spacing w:line="240" w:lineRule="auto"/>
              <w:rPr>
                <w:rFonts w:ascii="Arial" w:hAnsi="Arial" w:cs="Arial"/>
                <w:sz w:val="20"/>
                <w:szCs w:val="20"/>
              </w:rPr>
            </w:pPr>
          </w:p>
        </w:tc>
      </w:tr>
      <w:tr w:rsidR="00AC3698" w:rsidRPr="009F02F1" w:rsidTr="00AC3698">
        <w:tc>
          <w:tcPr>
            <w:tcW w:w="517" w:type="pct"/>
            <w:gridSpan w:val="2"/>
          </w:tcPr>
          <w:p w:rsidR="00AC3698" w:rsidRDefault="00AC3698" w:rsidP="00AC3698">
            <w:pPr>
              <w:rPr>
                <w:rFonts w:ascii="Arial" w:hAnsi="Arial" w:cs="Arial"/>
                <w:b/>
                <w:sz w:val="20"/>
                <w:szCs w:val="20"/>
              </w:rPr>
            </w:pPr>
            <w:r w:rsidRPr="00112CF5">
              <w:rPr>
                <w:rFonts w:ascii="Arial" w:hAnsi="Arial" w:cs="Arial"/>
                <w:b/>
                <w:sz w:val="20"/>
                <w:szCs w:val="20"/>
              </w:rPr>
              <w:t>Non-staff</w:t>
            </w:r>
          </w:p>
          <w:p w:rsidR="00AC3698" w:rsidRPr="00376E2A" w:rsidRDefault="00AC3698" w:rsidP="00AC3698">
            <w:pPr>
              <w:pStyle w:val="NoSpacing"/>
              <w:rPr>
                <w:rFonts w:ascii="Arial" w:hAnsi="Arial" w:cs="Arial"/>
                <w:color w:val="808080" w:themeColor="background1" w:themeShade="80"/>
                <w:sz w:val="20"/>
                <w:szCs w:val="20"/>
              </w:rPr>
            </w:pPr>
            <w:r w:rsidRPr="00376E2A">
              <w:rPr>
                <w:rFonts w:ascii="Arial" w:hAnsi="Arial" w:cs="Arial"/>
                <w:color w:val="808080" w:themeColor="background1" w:themeShade="80"/>
                <w:sz w:val="20"/>
                <w:szCs w:val="20"/>
              </w:rPr>
              <w:t>Potential headings could include:</w:t>
            </w:r>
          </w:p>
          <w:p w:rsidR="00AC3698" w:rsidRPr="00376E2A" w:rsidRDefault="00AC3698" w:rsidP="00AC3698">
            <w:pPr>
              <w:pStyle w:val="NoSpacing"/>
              <w:rPr>
                <w:rFonts w:ascii="Arial" w:hAnsi="Arial" w:cs="Arial"/>
                <w:color w:val="808080" w:themeColor="background1" w:themeShade="80"/>
                <w:sz w:val="20"/>
                <w:szCs w:val="20"/>
              </w:rPr>
            </w:pPr>
            <w:r w:rsidRPr="00376E2A">
              <w:rPr>
                <w:rFonts w:ascii="Arial" w:hAnsi="Arial" w:cs="Arial"/>
                <w:color w:val="808080" w:themeColor="background1" w:themeShade="80"/>
                <w:sz w:val="20"/>
                <w:szCs w:val="20"/>
              </w:rPr>
              <w:t>Travel</w:t>
            </w:r>
          </w:p>
          <w:p w:rsidR="00AC3698" w:rsidRPr="00376E2A" w:rsidRDefault="00AC3698" w:rsidP="00AC3698">
            <w:pPr>
              <w:pStyle w:val="NoSpacing"/>
              <w:rPr>
                <w:rFonts w:ascii="Arial" w:hAnsi="Arial" w:cs="Arial"/>
                <w:color w:val="808080" w:themeColor="background1" w:themeShade="80"/>
                <w:sz w:val="20"/>
                <w:szCs w:val="20"/>
              </w:rPr>
            </w:pPr>
            <w:r w:rsidRPr="00376E2A">
              <w:rPr>
                <w:rFonts w:ascii="Arial" w:hAnsi="Arial" w:cs="Arial"/>
                <w:color w:val="808080" w:themeColor="background1" w:themeShade="80"/>
                <w:sz w:val="20"/>
                <w:szCs w:val="20"/>
              </w:rPr>
              <w:t>Accommodation and subsistence</w:t>
            </w:r>
          </w:p>
          <w:p w:rsidR="00AC3698" w:rsidRPr="00376E2A" w:rsidRDefault="00AC3698" w:rsidP="00AC3698">
            <w:pPr>
              <w:pStyle w:val="NoSpacing"/>
              <w:rPr>
                <w:rFonts w:ascii="Arial" w:hAnsi="Arial" w:cs="Arial"/>
                <w:color w:val="808080" w:themeColor="background1" w:themeShade="80"/>
                <w:sz w:val="20"/>
                <w:szCs w:val="20"/>
              </w:rPr>
            </w:pPr>
            <w:r w:rsidRPr="00376E2A">
              <w:rPr>
                <w:rFonts w:ascii="Arial" w:hAnsi="Arial" w:cs="Arial"/>
                <w:color w:val="808080" w:themeColor="background1" w:themeShade="80"/>
                <w:sz w:val="20"/>
                <w:szCs w:val="20"/>
              </w:rPr>
              <w:t>Conference fees</w:t>
            </w:r>
          </w:p>
          <w:p w:rsidR="00AC3698" w:rsidRPr="00376E2A" w:rsidRDefault="00AC3698" w:rsidP="00AC3698">
            <w:pPr>
              <w:pStyle w:val="NoSpacing"/>
              <w:rPr>
                <w:rFonts w:ascii="Arial" w:hAnsi="Arial" w:cs="Arial"/>
                <w:color w:val="808080" w:themeColor="background1" w:themeShade="80"/>
                <w:sz w:val="20"/>
                <w:szCs w:val="20"/>
              </w:rPr>
            </w:pPr>
            <w:r w:rsidRPr="00376E2A">
              <w:rPr>
                <w:rFonts w:ascii="Arial" w:hAnsi="Arial" w:cs="Arial"/>
                <w:color w:val="808080" w:themeColor="background1" w:themeShade="80"/>
                <w:sz w:val="20"/>
                <w:szCs w:val="20"/>
              </w:rPr>
              <w:t>Venue hire</w:t>
            </w:r>
          </w:p>
          <w:p w:rsidR="00AC3698" w:rsidRPr="00376E2A" w:rsidRDefault="00AC3698" w:rsidP="00AC3698">
            <w:pPr>
              <w:pStyle w:val="NoSpacing"/>
              <w:rPr>
                <w:rFonts w:ascii="Arial" w:hAnsi="Arial" w:cs="Arial"/>
                <w:color w:val="808080" w:themeColor="background1" w:themeShade="80"/>
                <w:sz w:val="20"/>
                <w:szCs w:val="20"/>
              </w:rPr>
            </w:pPr>
            <w:r w:rsidRPr="00376E2A">
              <w:rPr>
                <w:rFonts w:ascii="Arial" w:hAnsi="Arial" w:cs="Arial"/>
                <w:color w:val="808080" w:themeColor="background1" w:themeShade="80"/>
                <w:sz w:val="20"/>
                <w:szCs w:val="20"/>
              </w:rPr>
              <w:t>Printed material</w:t>
            </w:r>
          </w:p>
          <w:p w:rsidR="00AC3698" w:rsidRPr="00376E2A" w:rsidRDefault="00AC3698" w:rsidP="00AC3698">
            <w:pPr>
              <w:pStyle w:val="NoSpacing"/>
              <w:rPr>
                <w:rFonts w:ascii="Arial" w:hAnsi="Arial" w:cs="Arial"/>
                <w:color w:val="808080" w:themeColor="background1" w:themeShade="80"/>
                <w:sz w:val="20"/>
                <w:szCs w:val="20"/>
              </w:rPr>
            </w:pPr>
            <w:r w:rsidRPr="00376E2A">
              <w:rPr>
                <w:rFonts w:ascii="Arial" w:hAnsi="Arial" w:cs="Arial"/>
                <w:color w:val="808080" w:themeColor="background1" w:themeShade="80"/>
                <w:sz w:val="20"/>
                <w:szCs w:val="20"/>
              </w:rPr>
              <w:t>Equipment</w:t>
            </w:r>
          </w:p>
          <w:p w:rsidR="00AC3698" w:rsidRPr="00112CF5" w:rsidRDefault="00AC3698" w:rsidP="00AC3698">
            <w:pPr>
              <w:rPr>
                <w:rFonts w:ascii="Arial" w:hAnsi="Arial" w:cs="Arial"/>
                <w:b/>
                <w:sz w:val="20"/>
                <w:szCs w:val="20"/>
              </w:rPr>
            </w:pPr>
            <w:r w:rsidRPr="00376E2A">
              <w:rPr>
                <w:rFonts w:ascii="Arial" w:hAnsi="Arial" w:cs="Arial"/>
                <w:color w:val="808080" w:themeColor="background1" w:themeShade="80"/>
                <w:sz w:val="20"/>
                <w:szCs w:val="20"/>
              </w:rPr>
              <w:t>Consumables</w:t>
            </w:r>
          </w:p>
        </w:tc>
        <w:tc>
          <w:tcPr>
            <w:tcW w:w="360" w:type="pct"/>
          </w:tcPr>
          <w:p w:rsidR="00AC3698" w:rsidRPr="00112CF5" w:rsidRDefault="00AC3698" w:rsidP="00AC3698">
            <w:pPr>
              <w:spacing w:line="240" w:lineRule="auto"/>
              <w:jc w:val="center"/>
              <w:rPr>
                <w:rFonts w:ascii="Arial" w:hAnsi="Arial" w:cs="Arial"/>
                <w:sz w:val="20"/>
                <w:szCs w:val="20"/>
              </w:rPr>
            </w:pPr>
          </w:p>
        </w:tc>
        <w:tc>
          <w:tcPr>
            <w:tcW w:w="317" w:type="pct"/>
          </w:tcPr>
          <w:p w:rsidR="00AC3698" w:rsidRPr="00112CF5" w:rsidRDefault="00AC3698" w:rsidP="00AC3698">
            <w:pPr>
              <w:spacing w:line="240" w:lineRule="auto"/>
              <w:jc w:val="center"/>
              <w:rPr>
                <w:rFonts w:ascii="Arial" w:hAnsi="Arial" w:cs="Arial"/>
                <w:sz w:val="20"/>
                <w:szCs w:val="20"/>
              </w:rPr>
            </w:pPr>
          </w:p>
        </w:tc>
        <w:tc>
          <w:tcPr>
            <w:tcW w:w="317"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jc w:val="center"/>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p w:rsidR="00AC3698" w:rsidRPr="00112CF5" w:rsidRDefault="00AC3698" w:rsidP="00AC3698">
            <w:pPr>
              <w:spacing w:line="240" w:lineRule="auto"/>
              <w:rPr>
                <w:rFonts w:ascii="Arial" w:hAnsi="Arial" w:cs="Arial"/>
                <w:sz w:val="20"/>
                <w:szCs w:val="20"/>
              </w:rPr>
            </w:pPr>
          </w:p>
          <w:p w:rsidR="00AC3698" w:rsidRPr="00112CF5" w:rsidRDefault="00AC3698" w:rsidP="00AC3698">
            <w:pPr>
              <w:spacing w:line="240" w:lineRule="auto"/>
              <w:rPr>
                <w:rFonts w:ascii="Arial" w:hAnsi="Arial" w:cs="Arial"/>
                <w:sz w:val="20"/>
                <w:szCs w:val="20"/>
              </w:rPr>
            </w:pPr>
          </w:p>
        </w:tc>
        <w:tc>
          <w:tcPr>
            <w:tcW w:w="318" w:type="pct"/>
          </w:tcPr>
          <w:p w:rsidR="00AC3698" w:rsidRPr="00112CF5" w:rsidRDefault="00AC3698" w:rsidP="00AC3698">
            <w:pPr>
              <w:spacing w:line="240" w:lineRule="auto"/>
              <w:rPr>
                <w:rFonts w:ascii="Arial" w:hAnsi="Arial" w:cs="Arial"/>
                <w:sz w:val="20"/>
                <w:szCs w:val="20"/>
              </w:rPr>
            </w:pPr>
          </w:p>
        </w:tc>
        <w:tc>
          <w:tcPr>
            <w:tcW w:w="310" w:type="pct"/>
          </w:tcPr>
          <w:p w:rsidR="00AC3698" w:rsidRPr="00112CF5" w:rsidRDefault="00AC3698" w:rsidP="00AC3698">
            <w:pPr>
              <w:spacing w:line="240" w:lineRule="auto"/>
              <w:rPr>
                <w:rFonts w:ascii="Arial" w:hAnsi="Arial" w:cs="Arial"/>
                <w:sz w:val="20"/>
                <w:szCs w:val="20"/>
              </w:rPr>
            </w:pPr>
          </w:p>
        </w:tc>
      </w:tr>
      <w:tr w:rsidR="00AC3698" w:rsidRPr="009F02F1" w:rsidTr="00AC3698">
        <w:tc>
          <w:tcPr>
            <w:tcW w:w="517" w:type="pct"/>
            <w:gridSpan w:val="2"/>
          </w:tcPr>
          <w:p w:rsidR="00AC3698" w:rsidRPr="00112CF5" w:rsidRDefault="00AC3698" w:rsidP="00AC3698">
            <w:pPr>
              <w:rPr>
                <w:rFonts w:ascii="Arial" w:hAnsi="Arial" w:cs="Arial"/>
                <w:b/>
                <w:sz w:val="20"/>
                <w:szCs w:val="20"/>
              </w:rPr>
            </w:pPr>
            <w:r w:rsidRPr="00112CF5">
              <w:rPr>
                <w:rFonts w:ascii="Arial" w:hAnsi="Arial" w:cs="Arial"/>
                <w:b/>
                <w:sz w:val="20"/>
                <w:szCs w:val="20"/>
              </w:rPr>
              <w:t>Total</w:t>
            </w:r>
            <w:r>
              <w:rPr>
                <w:rFonts w:ascii="Arial" w:hAnsi="Arial" w:cs="Arial"/>
                <w:b/>
                <w:sz w:val="20"/>
                <w:szCs w:val="20"/>
              </w:rPr>
              <w:t xml:space="preserve">  anticipated e</w:t>
            </w:r>
            <w:r w:rsidRPr="00112CF5">
              <w:rPr>
                <w:rFonts w:ascii="Arial" w:hAnsi="Arial" w:cs="Arial"/>
                <w:b/>
                <w:sz w:val="20"/>
                <w:szCs w:val="20"/>
              </w:rPr>
              <w:t>xpenditure</w:t>
            </w:r>
          </w:p>
        </w:tc>
        <w:tc>
          <w:tcPr>
            <w:tcW w:w="360" w:type="pct"/>
          </w:tcPr>
          <w:p w:rsidR="00AC3698" w:rsidRPr="00112CF5" w:rsidRDefault="00AC3698" w:rsidP="00AC3698">
            <w:pPr>
              <w:spacing w:line="240" w:lineRule="auto"/>
              <w:jc w:val="center"/>
              <w:rPr>
                <w:rFonts w:ascii="Arial" w:hAnsi="Arial" w:cs="Arial"/>
                <w:b/>
                <w:sz w:val="20"/>
                <w:szCs w:val="20"/>
              </w:rPr>
            </w:pPr>
          </w:p>
        </w:tc>
        <w:tc>
          <w:tcPr>
            <w:tcW w:w="317" w:type="pct"/>
          </w:tcPr>
          <w:p w:rsidR="00AC3698" w:rsidRPr="00112CF5" w:rsidRDefault="00AC3698" w:rsidP="00AC3698">
            <w:pPr>
              <w:spacing w:line="240" w:lineRule="auto"/>
              <w:jc w:val="center"/>
              <w:rPr>
                <w:rFonts w:ascii="Arial" w:hAnsi="Arial" w:cs="Arial"/>
                <w:b/>
                <w:sz w:val="20"/>
                <w:szCs w:val="20"/>
              </w:rPr>
            </w:pPr>
          </w:p>
        </w:tc>
        <w:tc>
          <w:tcPr>
            <w:tcW w:w="317" w:type="pct"/>
          </w:tcPr>
          <w:p w:rsidR="00AC3698" w:rsidRPr="00112CF5" w:rsidRDefault="00AC3698" w:rsidP="00AC3698">
            <w:pPr>
              <w:spacing w:line="240" w:lineRule="auto"/>
              <w:jc w:val="center"/>
              <w:rPr>
                <w:rFonts w:ascii="Arial" w:hAnsi="Arial" w:cs="Arial"/>
                <w:b/>
                <w:sz w:val="20"/>
                <w:szCs w:val="20"/>
              </w:rPr>
            </w:pPr>
          </w:p>
        </w:tc>
        <w:tc>
          <w:tcPr>
            <w:tcW w:w="318" w:type="pct"/>
          </w:tcPr>
          <w:p w:rsidR="00AC3698" w:rsidRPr="00112CF5" w:rsidRDefault="00AC3698" w:rsidP="00AC3698">
            <w:pPr>
              <w:spacing w:line="240" w:lineRule="auto"/>
              <w:jc w:val="center"/>
              <w:rPr>
                <w:rFonts w:ascii="Arial" w:hAnsi="Arial" w:cs="Arial"/>
                <w:b/>
                <w:sz w:val="20"/>
                <w:szCs w:val="20"/>
              </w:rPr>
            </w:pPr>
          </w:p>
        </w:tc>
        <w:tc>
          <w:tcPr>
            <w:tcW w:w="318" w:type="pct"/>
          </w:tcPr>
          <w:p w:rsidR="00AC3698" w:rsidRPr="00112CF5" w:rsidRDefault="00AC3698" w:rsidP="00AC3698">
            <w:pPr>
              <w:spacing w:line="240" w:lineRule="auto"/>
              <w:jc w:val="center"/>
              <w:rPr>
                <w:rFonts w:ascii="Arial" w:hAnsi="Arial" w:cs="Arial"/>
                <w:b/>
                <w:sz w:val="20"/>
                <w:szCs w:val="20"/>
              </w:rPr>
            </w:pPr>
          </w:p>
        </w:tc>
        <w:tc>
          <w:tcPr>
            <w:tcW w:w="318" w:type="pct"/>
          </w:tcPr>
          <w:p w:rsidR="00AC3698" w:rsidRPr="00112CF5" w:rsidRDefault="00AC3698" w:rsidP="00AC3698">
            <w:pPr>
              <w:spacing w:line="240" w:lineRule="auto"/>
              <w:jc w:val="center"/>
              <w:rPr>
                <w:rFonts w:ascii="Arial" w:hAnsi="Arial" w:cs="Arial"/>
                <w:b/>
                <w:sz w:val="20"/>
                <w:szCs w:val="20"/>
              </w:rPr>
            </w:pPr>
          </w:p>
        </w:tc>
        <w:tc>
          <w:tcPr>
            <w:tcW w:w="318" w:type="pct"/>
          </w:tcPr>
          <w:p w:rsidR="00AC3698" w:rsidRPr="00112CF5" w:rsidRDefault="00AC3698" w:rsidP="00AC3698">
            <w:pPr>
              <w:spacing w:line="240" w:lineRule="auto"/>
              <w:jc w:val="center"/>
              <w:rPr>
                <w:rFonts w:ascii="Arial" w:hAnsi="Arial" w:cs="Arial"/>
                <w:b/>
                <w:sz w:val="20"/>
                <w:szCs w:val="20"/>
              </w:rPr>
            </w:pPr>
          </w:p>
        </w:tc>
        <w:tc>
          <w:tcPr>
            <w:tcW w:w="318" w:type="pct"/>
          </w:tcPr>
          <w:p w:rsidR="00AC3698" w:rsidRPr="00112CF5" w:rsidRDefault="00AC3698" w:rsidP="00AC3698">
            <w:pPr>
              <w:spacing w:line="240" w:lineRule="auto"/>
              <w:jc w:val="center"/>
              <w:rPr>
                <w:rFonts w:ascii="Arial" w:hAnsi="Arial" w:cs="Arial"/>
                <w:b/>
                <w:sz w:val="20"/>
                <w:szCs w:val="20"/>
              </w:rPr>
            </w:pPr>
          </w:p>
        </w:tc>
        <w:tc>
          <w:tcPr>
            <w:tcW w:w="318" w:type="pct"/>
          </w:tcPr>
          <w:p w:rsidR="00AC3698" w:rsidRPr="00112CF5" w:rsidRDefault="00AC3698" w:rsidP="00AC3698">
            <w:pPr>
              <w:spacing w:line="240" w:lineRule="auto"/>
              <w:rPr>
                <w:rFonts w:ascii="Arial" w:hAnsi="Arial" w:cs="Arial"/>
                <w:b/>
                <w:sz w:val="20"/>
                <w:szCs w:val="20"/>
              </w:rPr>
            </w:pPr>
          </w:p>
        </w:tc>
        <w:tc>
          <w:tcPr>
            <w:tcW w:w="318" w:type="pct"/>
          </w:tcPr>
          <w:p w:rsidR="00AC3698" w:rsidRPr="00112CF5" w:rsidRDefault="00AC3698" w:rsidP="00AC3698">
            <w:pPr>
              <w:spacing w:line="240" w:lineRule="auto"/>
              <w:rPr>
                <w:rFonts w:ascii="Arial" w:hAnsi="Arial" w:cs="Arial"/>
                <w:b/>
                <w:sz w:val="20"/>
                <w:szCs w:val="20"/>
              </w:rPr>
            </w:pPr>
          </w:p>
        </w:tc>
        <w:tc>
          <w:tcPr>
            <w:tcW w:w="318" w:type="pct"/>
          </w:tcPr>
          <w:p w:rsidR="00AC3698" w:rsidRPr="00112CF5" w:rsidRDefault="00AC3698" w:rsidP="00AC3698">
            <w:pPr>
              <w:spacing w:line="240" w:lineRule="auto"/>
              <w:rPr>
                <w:rFonts w:ascii="Arial" w:hAnsi="Arial" w:cs="Arial"/>
                <w:b/>
                <w:sz w:val="20"/>
                <w:szCs w:val="20"/>
              </w:rPr>
            </w:pPr>
          </w:p>
        </w:tc>
        <w:tc>
          <w:tcPr>
            <w:tcW w:w="318" w:type="pct"/>
          </w:tcPr>
          <w:p w:rsidR="00AC3698" w:rsidRPr="00112CF5" w:rsidRDefault="00AC3698" w:rsidP="00AC3698">
            <w:pPr>
              <w:spacing w:line="240" w:lineRule="auto"/>
              <w:rPr>
                <w:rFonts w:ascii="Arial" w:hAnsi="Arial" w:cs="Arial"/>
                <w:b/>
                <w:sz w:val="20"/>
                <w:szCs w:val="20"/>
              </w:rPr>
            </w:pPr>
          </w:p>
        </w:tc>
        <w:tc>
          <w:tcPr>
            <w:tcW w:w="318" w:type="pct"/>
          </w:tcPr>
          <w:p w:rsidR="00AC3698" w:rsidRPr="00112CF5" w:rsidRDefault="00AC3698" w:rsidP="00AC3698">
            <w:pPr>
              <w:spacing w:line="240" w:lineRule="auto"/>
              <w:rPr>
                <w:rFonts w:ascii="Arial" w:hAnsi="Arial" w:cs="Arial"/>
                <w:b/>
                <w:sz w:val="20"/>
                <w:szCs w:val="20"/>
              </w:rPr>
            </w:pPr>
          </w:p>
        </w:tc>
        <w:tc>
          <w:tcPr>
            <w:tcW w:w="310" w:type="pct"/>
          </w:tcPr>
          <w:p w:rsidR="00AC3698" w:rsidRPr="00112CF5" w:rsidRDefault="00AC3698" w:rsidP="00AC3698">
            <w:pPr>
              <w:spacing w:line="240" w:lineRule="auto"/>
              <w:rPr>
                <w:rFonts w:ascii="Arial" w:hAnsi="Arial" w:cs="Arial"/>
                <w:b/>
                <w:sz w:val="20"/>
                <w:szCs w:val="20"/>
              </w:rPr>
            </w:pPr>
          </w:p>
        </w:tc>
      </w:tr>
    </w:tbl>
    <w:p w:rsidR="00AC3698" w:rsidRPr="00C8553D" w:rsidRDefault="00AC3698" w:rsidP="00AC3698">
      <w:pPr>
        <w:spacing w:after="0" w:line="240" w:lineRule="auto"/>
        <w:rPr>
          <w:sz w:val="24"/>
          <w:szCs w:val="24"/>
        </w:rPr>
      </w:pPr>
    </w:p>
    <w:sectPr w:rsidR="00AC3698" w:rsidRPr="00C8553D" w:rsidSect="00AC3698">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98" w:rsidRDefault="00AC3698" w:rsidP="001E76EE">
      <w:pPr>
        <w:spacing w:after="0" w:line="240" w:lineRule="auto"/>
      </w:pPr>
      <w:r>
        <w:separator/>
      </w:r>
    </w:p>
  </w:endnote>
  <w:endnote w:type="continuationSeparator" w:id="0">
    <w:p w:rsidR="00AC3698" w:rsidRDefault="00AC3698" w:rsidP="001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Bitter">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81457"/>
      <w:docPartObj>
        <w:docPartGallery w:val="Page Numbers (Bottom of Page)"/>
        <w:docPartUnique/>
      </w:docPartObj>
    </w:sdtPr>
    <w:sdtEndPr>
      <w:rPr>
        <w:noProof/>
      </w:rPr>
    </w:sdtEndPr>
    <w:sdtContent>
      <w:p w:rsidR="00AC3698" w:rsidRDefault="00AC3698">
        <w:pPr>
          <w:pStyle w:val="Footer"/>
          <w:jc w:val="center"/>
        </w:pPr>
        <w:r w:rsidRPr="00600D34">
          <w:rPr>
            <w:sz w:val="18"/>
            <w:szCs w:val="18"/>
          </w:rPr>
          <w:fldChar w:fldCharType="begin"/>
        </w:r>
        <w:r w:rsidRPr="00600D34">
          <w:rPr>
            <w:sz w:val="18"/>
            <w:szCs w:val="18"/>
          </w:rPr>
          <w:instrText xml:space="preserve"> PAGE   \* MERGEFORMAT </w:instrText>
        </w:r>
        <w:r w:rsidRPr="00600D34">
          <w:rPr>
            <w:sz w:val="18"/>
            <w:szCs w:val="18"/>
          </w:rPr>
          <w:fldChar w:fldCharType="separate"/>
        </w:r>
        <w:r w:rsidR="0027290C">
          <w:rPr>
            <w:noProof/>
            <w:sz w:val="18"/>
            <w:szCs w:val="18"/>
          </w:rPr>
          <w:t>1</w:t>
        </w:r>
        <w:r w:rsidRPr="00600D34">
          <w:rPr>
            <w:noProof/>
            <w:sz w:val="18"/>
            <w:szCs w:val="18"/>
          </w:rPr>
          <w:fldChar w:fldCharType="end"/>
        </w:r>
      </w:p>
    </w:sdtContent>
  </w:sdt>
  <w:p w:rsidR="00AC3698" w:rsidRDefault="00AC3698">
    <w:pPr>
      <w:pStyle w:val="Footer"/>
    </w:pPr>
  </w:p>
  <w:p w:rsidR="00AC3698" w:rsidRDefault="00AC36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98" w:rsidRDefault="00AC3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82219"/>
      <w:docPartObj>
        <w:docPartGallery w:val="Page Numbers (Bottom of Page)"/>
        <w:docPartUnique/>
      </w:docPartObj>
    </w:sdtPr>
    <w:sdtEndPr>
      <w:rPr>
        <w:noProof/>
        <w:sz w:val="18"/>
        <w:szCs w:val="18"/>
      </w:rPr>
    </w:sdtEndPr>
    <w:sdtContent>
      <w:p w:rsidR="001B0F8E" w:rsidRPr="001B0F8E" w:rsidRDefault="001B0F8E">
        <w:pPr>
          <w:pStyle w:val="Footer"/>
          <w:jc w:val="center"/>
          <w:rPr>
            <w:sz w:val="18"/>
            <w:szCs w:val="18"/>
          </w:rPr>
        </w:pPr>
        <w:r w:rsidRPr="001B0F8E">
          <w:rPr>
            <w:sz w:val="18"/>
            <w:szCs w:val="18"/>
          </w:rPr>
          <w:fldChar w:fldCharType="begin"/>
        </w:r>
        <w:r w:rsidRPr="001B0F8E">
          <w:rPr>
            <w:sz w:val="18"/>
            <w:szCs w:val="18"/>
          </w:rPr>
          <w:instrText xml:space="preserve"> PAGE   \* MERGEFORMAT </w:instrText>
        </w:r>
        <w:r w:rsidRPr="001B0F8E">
          <w:rPr>
            <w:sz w:val="18"/>
            <w:szCs w:val="18"/>
          </w:rPr>
          <w:fldChar w:fldCharType="separate"/>
        </w:r>
        <w:r w:rsidR="0027290C">
          <w:rPr>
            <w:noProof/>
            <w:sz w:val="18"/>
            <w:szCs w:val="18"/>
          </w:rPr>
          <w:t>7</w:t>
        </w:r>
        <w:r w:rsidRPr="001B0F8E">
          <w:rPr>
            <w:noProof/>
            <w:sz w:val="18"/>
            <w:szCs w:val="18"/>
          </w:rPr>
          <w:fldChar w:fldCharType="end"/>
        </w:r>
      </w:p>
    </w:sdtContent>
  </w:sdt>
  <w:p w:rsidR="00AC3698" w:rsidRPr="001B0F8E" w:rsidRDefault="00AC3698" w:rsidP="001B0F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98" w:rsidRDefault="00AC3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98" w:rsidRDefault="00AC3698" w:rsidP="001E76EE">
      <w:pPr>
        <w:spacing w:after="0" w:line="240" w:lineRule="auto"/>
      </w:pPr>
      <w:r>
        <w:separator/>
      </w:r>
    </w:p>
  </w:footnote>
  <w:footnote w:type="continuationSeparator" w:id="0">
    <w:p w:rsidR="00AC3698" w:rsidRDefault="00AC3698" w:rsidP="001E76EE">
      <w:pPr>
        <w:spacing w:after="0" w:line="240" w:lineRule="auto"/>
      </w:pPr>
      <w:r>
        <w:continuationSeparator/>
      </w:r>
    </w:p>
  </w:footnote>
  <w:footnote w:id="1">
    <w:p w:rsidR="00AC3698" w:rsidRDefault="00AC3698">
      <w:pPr>
        <w:pStyle w:val="FootnoteText"/>
      </w:pPr>
      <w:r>
        <w:rPr>
          <w:rStyle w:val="FootnoteReference"/>
        </w:rPr>
        <w:footnoteRef/>
      </w:r>
      <w:r>
        <w:t xml:space="preserve"> </w:t>
      </w:r>
      <w:proofErr w:type="gramStart"/>
      <w:r>
        <w:t>Subject to confirmation from Research England in summer 2018.</w:t>
      </w:r>
      <w:proofErr w:type="gramEnd"/>
    </w:p>
  </w:footnote>
  <w:footnote w:id="2">
    <w:p w:rsidR="00AC3698" w:rsidRDefault="00AC3698">
      <w:pPr>
        <w:pStyle w:val="FootnoteText"/>
      </w:pPr>
      <w:r>
        <w:rPr>
          <w:rStyle w:val="FootnoteReference"/>
        </w:rPr>
        <w:footnoteRef/>
      </w:r>
      <w:r>
        <w:t xml:space="preserve"> Panel members may submit applications to the call but will not be involved in the discussion or scoring of their </w:t>
      </w:r>
      <w:proofErr w:type="spellStart"/>
      <w:r>
        <w:t>their</w:t>
      </w:r>
      <w:proofErr w:type="spellEnd"/>
      <w:r>
        <w:t xml:space="preserve">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98" w:rsidRDefault="00AC3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98" w:rsidRDefault="00AC3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98" w:rsidRDefault="00AC3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73D"/>
    <w:multiLevelType w:val="hybridMultilevel"/>
    <w:tmpl w:val="C786F2F4"/>
    <w:lvl w:ilvl="0" w:tplc="44D85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A1FDB"/>
    <w:multiLevelType w:val="hybridMultilevel"/>
    <w:tmpl w:val="B6BA85D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E0F5FE5"/>
    <w:multiLevelType w:val="hybridMultilevel"/>
    <w:tmpl w:val="B308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D00442"/>
    <w:multiLevelType w:val="hybridMultilevel"/>
    <w:tmpl w:val="C532AB72"/>
    <w:lvl w:ilvl="0" w:tplc="B1AE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570C81"/>
    <w:multiLevelType w:val="hybridMultilevel"/>
    <w:tmpl w:val="5ED21DD8"/>
    <w:lvl w:ilvl="0" w:tplc="B282B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5E1241"/>
    <w:multiLevelType w:val="multilevel"/>
    <w:tmpl w:val="1B308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64A1D"/>
    <w:multiLevelType w:val="hybridMultilevel"/>
    <w:tmpl w:val="FE5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8A33BE"/>
    <w:multiLevelType w:val="hybridMultilevel"/>
    <w:tmpl w:val="6F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020AFE"/>
    <w:multiLevelType w:val="hybridMultilevel"/>
    <w:tmpl w:val="BC5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BB37C6"/>
    <w:multiLevelType w:val="hybridMultilevel"/>
    <w:tmpl w:val="DCAE9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1"/>
  </w:num>
  <w:num w:numId="6">
    <w:abstractNumId w:val="6"/>
  </w:num>
  <w:num w:numId="7">
    <w:abstractNumId w:val="9"/>
  </w:num>
  <w:num w:numId="8">
    <w:abstractNumId w:val="8"/>
  </w:num>
  <w:num w:numId="9">
    <w:abstractNumId w:val="4"/>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9D"/>
    <w:rsid w:val="00065A5C"/>
    <w:rsid w:val="000C1113"/>
    <w:rsid w:val="00125DD3"/>
    <w:rsid w:val="001B0F8E"/>
    <w:rsid w:val="001B199D"/>
    <w:rsid w:val="001E76EE"/>
    <w:rsid w:val="00233EAC"/>
    <w:rsid w:val="00271F2A"/>
    <w:rsid w:val="0027290C"/>
    <w:rsid w:val="003103F0"/>
    <w:rsid w:val="00426693"/>
    <w:rsid w:val="00504434"/>
    <w:rsid w:val="005E08EF"/>
    <w:rsid w:val="00600D34"/>
    <w:rsid w:val="00616F1A"/>
    <w:rsid w:val="006340AE"/>
    <w:rsid w:val="00672A51"/>
    <w:rsid w:val="00706B8A"/>
    <w:rsid w:val="007B2E4C"/>
    <w:rsid w:val="007D0113"/>
    <w:rsid w:val="008940FD"/>
    <w:rsid w:val="00A51444"/>
    <w:rsid w:val="00A5581D"/>
    <w:rsid w:val="00A67D6D"/>
    <w:rsid w:val="00A71E7B"/>
    <w:rsid w:val="00AC3698"/>
    <w:rsid w:val="00AE3358"/>
    <w:rsid w:val="00AF72EB"/>
    <w:rsid w:val="00B933C3"/>
    <w:rsid w:val="00BB36F3"/>
    <w:rsid w:val="00C3437F"/>
    <w:rsid w:val="00C73D6E"/>
    <w:rsid w:val="00C8553D"/>
    <w:rsid w:val="00CB7D5E"/>
    <w:rsid w:val="00D2674F"/>
    <w:rsid w:val="00D4046A"/>
    <w:rsid w:val="00E55606"/>
    <w:rsid w:val="00E70788"/>
    <w:rsid w:val="00F516F9"/>
    <w:rsid w:val="00FB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34"/>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34"/>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9380">
      <w:bodyDiv w:val="1"/>
      <w:marLeft w:val="0"/>
      <w:marRight w:val="0"/>
      <w:marTop w:val="0"/>
      <w:marBottom w:val="0"/>
      <w:divBdr>
        <w:top w:val="none" w:sz="0" w:space="0" w:color="auto"/>
        <w:left w:val="none" w:sz="0" w:space="0" w:color="auto"/>
        <w:bottom w:val="none" w:sz="0" w:space="0" w:color="auto"/>
        <w:right w:val="none" w:sz="0" w:space="0" w:color="auto"/>
      </w:divBdr>
      <w:divsChild>
        <w:div w:id="1686518609">
          <w:marLeft w:val="0"/>
          <w:marRight w:val="0"/>
          <w:marTop w:val="0"/>
          <w:marBottom w:val="0"/>
          <w:divBdr>
            <w:top w:val="none" w:sz="0" w:space="0" w:color="auto"/>
            <w:left w:val="none" w:sz="0" w:space="0" w:color="auto"/>
            <w:bottom w:val="none" w:sz="0" w:space="0" w:color="auto"/>
            <w:right w:val="none" w:sz="0" w:space="0" w:color="auto"/>
          </w:divBdr>
          <w:divsChild>
            <w:div w:id="463079003">
              <w:marLeft w:val="0"/>
              <w:marRight w:val="0"/>
              <w:marTop w:val="0"/>
              <w:marBottom w:val="0"/>
              <w:divBdr>
                <w:top w:val="none" w:sz="0" w:space="0" w:color="auto"/>
                <w:left w:val="none" w:sz="0" w:space="0" w:color="auto"/>
                <w:bottom w:val="none" w:sz="0" w:space="0" w:color="auto"/>
                <w:right w:val="none" w:sz="0" w:space="0" w:color="auto"/>
              </w:divBdr>
              <w:divsChild>
                <w:div w:id="1883445991">
                  <w:marLeft w:val="0"/>
                  <w:marRight w:val="0"/>
                  <w:marTop w:val="0"/>
                  <w:marBottom w:val="0"/>
                  <w:divBdr>
                    <w:top w:val="none" w:sz="0" w:space="0" w:color="auto"/>
                    <w:left w:val="none" w:sz="0" w:space="0" w:color="auto"/>
                    <w:bottom w:val="none" w:sz="0" w:space="0" w:color="auto"/>
                    <w:right w:val="none" w:sz="0" w:space="0" w:color="auto"/>
                  </w:divBdr>
                  <w:divsChild>
                    <w:div w:id="97484181">
                      <w:marLeft w:val="0"/>
                      <w:marRight w:val="0"/>
                      <w:marTop w:val="0"/>
                      <w:marBottom w:val="0"/>
                      <w:divBdr>
                        <w:top w:val="none" w:sz="0" w:space="0" w:color="auto"/>
                        <w:left w:val="none" w:sz="0" w:space="0" w:color="auto"/>
                        <w:bottom w:val="none" w:sz="0" w:space="0" w:color="auto"/>
                        <w:right w:val="none" w:sz="0" w:space="0" w:color="auto"/>
                      </w:divBdr>
                      <w:divsChild>
                        <w:div w:id="208297470">
                          <w:marLeft w:val="0"/>
                          <w:marRight w:val="0"/>
                          <w:marTop w:val="0"/>
                          <w:marBottom w:val="0"/>
                          <w:divBdr>
                            <w:top w:val="none" w:sz="0" w:space="0" w:color="auto"/>
                            <w:left w:val="none" w:sz="0" w:space="0" w:color="auto"/>
                            <w:bottom w:val="none" w:sz="0" w:space="0" w:color="auto"/>
                            <w:right w:val="none" w:sz="0" w:space="0" w:color="auto"/>
                          </w:divBdr>
                          <w:divsChild>
                            <w:div w:id="274950505">
                              <w:marLeft w:val="0"/>
                              <w:marRight w:val="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sChild>
                                    <w:div w:id="12613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northam@bournemouth.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oecd.org/dac/stats/daclist.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abledevelopment.un.org/sdg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hefce.ac.uk/rsrch/funding/gcr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80B5-0AA8-4C96-9B78-90299650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Julie,Northam</dc:creator>
  <cp:lastModifiedBy>Julie,Northam</cp:lastModifiedBy>
  <cp:revision>6</cp:revision>
  <dcterms:created xsi:type="dcterms:W3CDTF">2018-02-09T14:08:00Z</dcterms:created>
  <dcterms:modified xsi:type="dcterms:W3CDTF">2018-02-09T15:20:00Z</dcterms:modified>
</cp:coreProperties>
</file>