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ED292" w14:textId="077DAF46" w:rsidR="00BA12F6" w:rsidRPr="009F13E2" w:rsidRDefault="004D567F" w:rsidP="00C076B1">
      <w:pPr>
        <w:jc w:val="center"/>
        <w:rPr>
          <w:b/>
          <w:u w:val="single"/>
        </w:rPr>
      </w:pPr>
      <w:r w:rsidRPr="009F13E2">
        <w:rPr>
          <w:b/>
          <w:u w:val="single"/>
        </w:rPr>
        <w:t>Community Event Information and Booking Form</w:t>
      </w:r>
    </w:p>
    <w:p w14:paraId="2F445C21" w14:textId="77777777" w:rsidR="009F13E2" w:rsidRDefault="009F13E2">
      <w:pPr>
        <w:rPr>
          <w:u w:val="single"/>
        </w:rPr>
      </w:pPr>
    </w:p>
    <w:p w14:paraId="4EB0FE6F" w14:textId="3D52DF11" w:rsidR="00BE33DC" w:rsidRDefault="009F13E2">
      <w:r w:rsidRPr="009F13E2">
        <w:rPr>
          <w:u w:val="single"/>
        </w:rPr>
        <w:t>Where and when:</w:t>
      </w:r>
      <w:r>
        <w:t xml:space="preserve"> </w:t>
      </w:r>
      <w:r w:rsidR="004D567F">
        <w:t>Saturday 30</w:t>
      </w:r>
      <w:r w:rsidR="004D567F" w:rsidRPr="004D567F">
        <w:rPr>
          <w:vertAlign w:val="superscript"/>
        </w:rPr>
        <w:t>th</w:t>
      </w:r>
      <w:r w:rsidR="004D567F">
        <w:t xml:space="preserve"> March</w:t>
      </w:r>
      <w:r w:rsidR="00BE33DC">
        <w:t>;</w:t>
      </w:r>
      <w:r>
        <w:t xml:space="preserve"> </w:t>
      </w:r>
      <w:proofErr w:type="spellStart"/>
      <w:r>
        <w:t>Rossmore</w:t>
      </w:r>
      <w:proofErr w:type="spellEnd"/>
      <w:r>
        <w:t xml:space="preserve"> Leisure Centre, Poole.</w:t>
      </w:r>
      <w:r w:rsidR="00BE33DC">
        <w:t xml:space="preserve"> Set Up from </w:t>
      </w:r>
      <w:r w:rsidR="004D567F">
        <w:t>1.00pm</w:t>
      </w:r>
      <w:r w:rsidR="00BE33DC">
        <w:t>, Students</w:t>
      </w:r>
      <w:r w:rsidR="004D567F">
        <w:t xml:space="preserve"> and families</w:t>
      </w:r>
      <w:r w:rsidR="00BE33DC">
        <w:t xml:space="preserve"> from </w:t>
      </w:r>
      <w:r w:rsidR="004D567F">
        <w:t>2.00p</w:t>
      </w:r>
      <w:r w:rsidR="00BE33DC">
        <w:t xml:space="preserve">m, End </w:t>
      </w:r>
      <w:r w:rsidR="004D567F">
        <w:t>5.00</w:t>
      </w:r>
      <w:r w:rsidR="00BE33DC">
        <w:t xml:space="preserve">pm. </w:t>
      </w:r>
    </w:p>
    <w:p w14:paraId="0880BDD6" w14:textId="4B556FA4" w:rsidR="009F13E2" w:rsidRDefault="009F13E2">
      <w:r w:rsidRPr="009F13E2">
        <w:rPr>
          <w:u w:val="single"/>
        </w:rPr>
        <w:t>Event Information:</w:t>
      </w:r>
      <w:r>
        <w:t xml:space="preserve"> The Southern Universities Network, in conjunction with the 11-19 team at Bournemouth Borough Council and Bournemouth and Poole College, are hosting a family day to raise awareness and reduce negative views on students staying in education through F.E. to H.E. We are looking for local providers and employers to attend the event to host small interactive activity stands – where rolling, practical tasks can be completed by al</w:t>
      </w:r>
      <w:r w:rsidR="00612669">
        <w:t>l</w:t>
      </w:r>
      <w:r>
        <w:t xml:space="preserve"> members of the family, to raise awareness </w:t>
      </w:r>
      <w:r w:rsidR="00612669">
        <w:t xml:space="preserve">of </w:t>
      </w:r>
      <w:proofErr w:type="gramStart"/>
      <w:r w:rsidR="00612669">
        <w:t>various types</w:t>
      </w:r>
      <w:proofErr w:type="gramEnd"/>
      <w:r w:rsidR="00612669">
        <w:t xml:space="preserve"> of educational pathways. Attendees may then talk to the families about various routes offered to stay in education through their establishment. </w:t>
      </w:r>
    </w:p>
    <w:p w14:paraId="27A8CE6E" w14:textId="1B5D0DC7" w:rsidR="00612669" w:rsidRDefault="00612669">
      <w:r>
        <w:t>The event will be advertised within schools and their websites, on social media, through the 11-19</w:t>
      </w:r>
      <w:r w:rsidR="00C076B1">
        <w:t xml:space="preserve"> team</w:t>
      </w:r>
      <w:r>
        <w:t xml:space="preserve"> mailing list and via flyers and handouts in local schools and community centres. As part of the afternoon we are hiring the centre’s soft play facility to ensure all the family can attend and there will be refreshments available for all attendees. There will also be a fun family cycling activity and those who attend will be issued with a goody bag of local information and offers for the leisure centre. </w:t>
      </w:r>
    </w:p>
    <w:p w14:paraId="5BE63973" w14:textId="43061E65" w:rsidR="00C076B1" w:rsidRDefault="00174B22">
      <w:r>
        <w:t>L</w:t>
      </w:r>
      <w:r w:rsidR="00C076B1">
        <w:t xml:space="preserve">ocal services such as the Department for Working Pensions and youth services </w:t>
      </w:r>
      <w:r>
        <w:t>will</w:t>
      </w:r>
      <w:r w:rsidR="00C076B1">
        <w:t xml:space="preserve"> attend, to answer any questions parents may have. </w:t>
      </w:r>
    </w:p>
    <w:p w14:paraId="478676D4" w14:textId="18AA5B5B" w:rsidR="00612669" w:rsidRDefault="00612669">
      <w:r>
        <w:t>The day will be a fun day with an educational twist, as it is so important to get the support of families and the community when young people a</w:t>
      </w:r>
      <w:r w:rsidR="00606C7F">
        <w:t>r</w:t>
      </w:r>
      <w:r>
        <w:t xml:space="preserve">e looking at their future training and education. </w:t>
      </w:r>
    </w:p>
    <w:p w14:paraId="5BC105AD" w14:textId="117CE8E1" w:rsidR="009F13E2" w:rsidRDefault="00C076B1">
      <w:r>
        <w:t xml:space="preserve">We hope you can attend. </w:t>
      </w:r>
      <w:bookmarkStart w:id="0" w:name="_GoBack"/>
      <w:bookmarkEnd w:id="0"/>
    </w:p>
    <w:p w14:paraId="04097CA2" w14:textId="77777777" w:rsidR="009F13E2" w:rsidRDefault="009F13E2"/>
    <w:tbl>
      <w:tblPr>
        <w:tblStyle w:val="TableGrid"/>
        <w:tblW w:w="0" w:type="auto"/>
        <w:tblLook w:val="04A0" w:firstRow="1" w:lastRow="0" w:firstColumn="1" w:lastColumn="0" w:noHBand="0" w:noVBand="1"/>
      </w:tblPr>
      <w:tblGrid>
        <w:gridCol w:w="2972"/>
        <w:gridCol w:w="6044"/>
      </w:tblGrid>
      <w:tr w:rsidR="00BA12F6" w14:paraId="44ACA53E" w14:textId="77777777" w:rsidTr="00BA12F6">
        <w:tc>
          <w:tcPr>
            <w:tcW w:w="2972" w:type="dxa"/>
          </w:tcPr>
          <w:p w14:paraId="771DC887" w14:textId="1ED31A53" w:rsidR="00BA12F6" w:rsidRDefault="00BA12F6" w:rsidP="00BA12F6">
            <w:r>
              <w:t>Company</w:t>
            </w:r>
            <w:r w:rsidR="00817F73">
              <w:t xml:space="preserve"> / Provider</w:t>
            </w:r>
            <w:r>
              <w:t xml:space="preserve"> Name:</w:t>
            </w:r>
          </w:p>
          <w:p w14:paraId="21422AA2" w14:textId="77777777" w:rsidR="00BA12F6" w:rsidRDefault="00BA12F6" w:rsidP="00BA12F6"/>
        </w:tc>
        <w:tc>
          <w:tcPr>
            <w:tcW w:w="6044" w:type="dxa"/>
          </w:tcPr>
          <w:p w14:paraId="026A5788" w14:textId="77777777" w:rsidR="00BA12F6" w:rsidRDefault="00BA12F6"/>
        </w:tc>
      </w:tr>
      <w:tr w:rsidR="00577083" w14:paraId="333353D4" w14:textId="77777777" w:rsidTr="00BA12F6">
        <w:tc>
          <w:tcPr>
            <w:tcW w:w="2972" w:type="dxa"/>
          </w:tcPr>
          <w:p w14:paraId="19EC67F7" w14:textId="4746C867" w:rsidR="00577083" w:rsidRDefault="00577083" w:rsidP="00BA12F6">
            <w:r>
              <w:t>Contact Name and email:</w:t>
            </w:r>
          </w:p>
          <w:p w14:paraId="0AB6972D" w14:textId="5323A7E2" w:rsidR="00577083" w:rsidRDefault="00577083" w:rsidP="00BA12F6"/>
        </w:tc>
        <w:tc>
          <w:tcPr>
            <w:tcW w:w="6044" w:type="dxa"/>
          </w:tcPr>
          <w:p w14:paraId="19D2487B" w14:textId="77777777" w:rsidR="00577083" w:rsidRDefault="00577083"/>
        </w:tc>
      </w:tr>
      <w:tr w:rsidR="006018C4" w14:paraId="5A8D5A3E" w14:textId="77777777" w:rsidTr="00BA12F6">
        <w:tc>
          <w:tcPr>
            <w:tcW w:w="2972" w:type="dxa"/>
          </w:tcPr>
          <w:p w14:paraId="2E4C1524" w14:textId="271B9D1B" w:rsidR="006018C4" w:rsidRDefault="006018C4" w:rsidP="006018C4">
            <w:r>
              <w:t>Telephone Number:</w:t>
            </w:r>
          </w:p>
        </w:tc>
        <w:tc>
          <w:tcPr>
            <w:tcW w:w="6044" w:type="dxa"/>
          </w:tcPr>
          <w:p w14:paraId="37D3D9D9" w14:textId="77777777" w:rsidR="006018C4" w:rsidRDefault="006018C4"/>
          <w:p w14:paraId="55593684" w14:textId="77777777" w:rsidR="006018C4" w:rsidRDefault="006018C4"/>
        </w:tc>
      </w:tr>
      <w:tr w:rsidR="00BA12F6" w14:paraId="777AC720" w14:textId="77777777" w:rsidTr="00BA12F6">
        <w:tc>
          <w:tcPr>
            <w:tcW w:w="2972" w:type="dxa"/>
          </w:tcPr>
          <w:p w14:paraId="7BCBD2C3" w14:textId="77777777" w:rsidR="00BA12F6" w:rsidRDefault="00BA12F6" w:rsidP="00BA12F6">
            <w:r>
              <w:t>Names of those Attending:</w:t>
            </w:r>
          </w:p>
          <w:p w14:paraId="556185AA" w14:textId="77777777" w:rsidR="00BA12F6" w:rsidRDefault="00BA12F6"/>
        </w:tc>
        <w:tc>
          <w:tcPr>
            <w:tcW w:w="6044" w:type="dxa"/>
          </w:tcPr>
          <w:p w14:paraId="1951AA4B" w14:textId="77777777" w:rsidR="00BA12F6" w:rsidRDefault="00BA12F6">
            <w:r>
              <w:t>1.</w:t>
            </w:r>
          </w:p>
          <w:p w14:paraId="6CFEC96C" w14:textId="77777777" w:rsidR="00BA12F6" w:rsidRDefault="00BA12F6"/>
          <w:p w14:paraId="05822DB2" w14:textId="77777777" w:rsidR="00BA12F6" w:rsidRDefault="00BA12F6">
            <w:r>
              <w:t>2.</w:t>
            </w:r>
          </w:p>
          <w:p w14:paraId="6E1FCA12" w14:textId="77777777" w:rsidR="00BA12F6" w:rsidRDefault="00BA12F6"/>
          <w:p w14:paraId="6871F96D" w14:textId="0182F263" w:rsidR="00BA12F6" w:rsidRDefault="00BA12F6" w:rsidP="00BA12F6">
            <w:r>
              <w:t>3.</w:t>
            </w:r>
          </w:p>
        </w:tc>
      </w:tr>
      <w:tr w:rsidR="00BA12F6" w14:paraId="51FE5D8A" w14:textId="77777777" w:rsidTr="00BA12F6">
        <w:tc>
          <w:tcPr>
            <w:tcW w:w="2972" w:type="dxa"/>
          </w:tcPr>
          <w:p w14:paraId="3C36127B" w14:textId="279CE481" w:rsidR="00BA12F6" w:rsidRDefault="00BA12F6">
            <w:r>
              <w:t xml:space="preserve">Table Required: </w:t>
            </w:r>
          </w:p>
          <w:p w14:paraId="016FDC44" w14:textId="6966CB94" w:rsidR="00BA12F6" w:rsidRDefault="00BA12F6" w:rsidP="00E75700"/>
        </w:tc>
        <w:tc>
          <w:tcPr>
            <w:tcW w:w="6044" w:type="dxa"/>
          </w:tcPr>
          <w:p w14:paraId="3B61DF8A" w14:textId="77777777" w:rsidR="00BA12F6" w:rsidRDefault="00BA12F6">
            <w:r>
              <w:t>Yes/No</w:t>
            </w:r>
          </w:p>
          <w:p w14:paraId="3DDFE91A" w14:textId="77777777" w:rsidR="00BA12F6" w:rsidRDefault="00BA12F6"/>
        </w:tc>
      </w:tr>
      <w:tr w:rsidR="00BA12F6" w14:paraId="1C71D617" w14:textId="77777777" w:rsidTr="00BA12F6">
        <w:tc>
          <w:tcPr>
            <w:tcW w:w="2972" w:type="dxa"/>
          </w:tcPr>
          <w:p w14:paraId="265761D5" w14:textId="0307B5EE" w:rsidR="00BA12F6" w:rsidRDefault="00817F73">
            <w:r>
              <w:t>Approx. size of space required:</w:t>
            </w:r>
          </w:p>
        </w:tc>
        <w:tc>
          <w:tcPr>
            <w:tcW w:w="6044" w:type="dxa"/>
          </w:tcPr>
          <w:p w14:paraId="4489C285" w14:textId="77777777" w:rsidR="00BA12F6" w:rsidRDefault="00BA12F6" w:rsidP="00817F73"/>
          <w:p w14:paraId="19D506C8" w14:textId="59DB138C" w:rsidR="00817F73" w:rsidRDefault="00817F73" w:rsidP="00817F73"/>
        </w:tc>
      </w:tr>
      <w:tr w:rsidR="00BE4496" w14:paraId="068C5527" w14:textId="77777777" w:rsidTr="00BA12F6">
        <w:tc>
          <w:tcPr>
            <w:tcW w:w="2972" w:type="dxa"/>
          </w:tcPr>
          <w:p w14:paraId="7B2E9BF4" w14:textId="6718CEE1" w:rsidR="00BE4496" w:rsidRDefault="00BE4496" w:rsidP="00BE4496">
            <w:r>
              <w:lastRenderedPageBreak/>
              <w:t>Any other Requirements</w:t>
            </w:r>
            <w:r w:rsidR="00577083">
              <w:t>:</w:t>
            </w:r>
          </w:p>
          <w:p w14:paraId="4621E011" w14:textId="77777777" w:rsidR="00BE4496" w:rsidRDefault="00BE4496" w:rsidP="00BE4496"/>
        </w:tc>
        <w:tc>
          <w:tcPr>
            <w:tcW w:w="6044" w:type="dxa"/>
          </w:tcPr>
          <w:p w14:paraId="1C9DD2E8" w14:textId="77777777" w:rsidR="00BE4496" w:rsidRDefault="00BE4496" w:rsidP="00BE4496"/>
          <w:p w14:paraId="6DB0C2E1" w14:textId="77777777" w:rsidR="00BE4496" w:rsidRDefault="00BE4496" w:rsidP="00BE4496"/>
          <w:p w14:paraId="31311F36" w14:textId="77777777" w:rsidR="00BE4496" w:rsidRDefault="00BE4496" w:rsidP="00BE4496"/>
          <w:p w14:paraId="44871CA1" w14:textId="77777777" w:rsidR="00BE4496" w:rsidRDefault="00BE4496" w:rsidP="00BE4496"/>
          <w:p w14:paraId="0E62274E" w14:textId="77777777" w:rsidR="00BE4496" w:rsidRDefault="00BE4496" w:rsidP="00BE4496"/>
          <w:p w14:paraId="668A9481" w14:textId="77777777" w:rsidR="00BE4496" w:rsidRDefault="00BE4496" w:rsidP="00BE4496"/>
          <w:p w14:paraId="6D700967" w14:textId="77777777" w:rsidR="00BE4496" w:rsidRDefault="00BE4496" w:rsidP="00BE4496"/>
          <w:p w14:paraId="2EE6C63A" w14:textId="77777777" w:rsidR="00BE4496" w:rsidRDefault="00BE4496" w:rsidP="00BE4496"/>
          <w:p w14:paraId="11B8F600" w14:textId="77777777" w:rsidR="00577083" w:rsidRDefault="00577083" w:rsidP="00BE4496"/>
          <w:p w14:paraId="555B8D84" w14:textId="77777777" w:rsidR="00577083" w:rsidRDefault="00577083" w:rsidP="00BE4496"/>
          <w:p w14:paraId="1BE97ACD" w14:textId="77777777" w:rsidR="00577083" w:rsidRDefault="00577083" w:rsidP="00BE4496"/>
          <w:p w14:paraId="7E25ADE0" w14:textId="3450D433" w:rsidR="00577083" w:rsidRDefault="00577083" w:rsidP="00BE4496"/>
        </w:tc>
      </w:tr>
    </w:tbl>
    <w:p w14:paraId="50AB6680" w14:textId="77777777" w:rsidR="00BE4496" w:rsidRDefault="00BE4496"/>
    <w:p w14:paraId="5A881237" w14:textId="795D9AAD" w:rsidR="00BA12F6" w:rsidRDefault="00BA12F6">
      <w:r>
        <w:t xml:space="preserve">Please complete and return to </w:t>
      </w:r>
      <w:r w:rsidR="00BE33DC" w:rsidRPr="00BE33DC">
        <w:rPr>
          <w:rStyle w:val="Hyperlink"/>
        </w:rPr>
        <w:t>helen.lewis@b</w:t>
      </w:r>
      <w:r w:rsidR="00BE33DC">
        <w:rPr>
          <w:rStyle w:val="Hyperlink"/>
        </w:rPr>
        <w:t>ournemouth.gov.uk</w:t>
      </w:r>
      <w:r>
        <w:t xml:space="preserve"> </w:t>
      </w:r>
      <w:r w:rsidR="00401C84">
        <w:t xml:space="preserve">by – </w:t>
      </w:r>
      <w:r w:rsidR="00401C84" w:rsidRPr="00401C84">
        <w:rPr>
          <w:b/>
        </w:rPr>
        <w:t xml:space="preserve">FRIDAY </w:t>
      </w:r>
      <w:r w:rsidR="009F13E2">
        <w:rPr>
          <w:b/>
        </w:rPr>
        <w:t>March 1</w:t>
      </w:r>
      <w:r w:rsidR="009F13E2" w:rsidRPr="009F13E2">
        <w:rPr>
          <w:b/>
          <w:vertAlign w:val="superscript"/>
        </w:rPr>
        <w:t>st</w:t>
      </w:r>
      <w:proofErr w:type="gramStart"/>
      <w:r w:rsidR="009F13E2">
        <w:rPr>
          <w:b/>
        </w:rPr>
        <w:t xml:space="preserve"> 2019</w:t>
      </w:r>
      <w:proofErr w:type="gramEnd"/>
    </w:p>
    <w:sectPr w:rsidR="00BA12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27B1" w14:textId="77777777" w:rsidR="00BA12F6" w:rsidRDefault="00BA12F6" w:rsidP="00BA12F6">
      <w:pPr>
        <w:spacing w:after="0" w:line="240" w:lineRule="auto"/>
      </w:pPr>
      <w:r>
        <w:separator/>
      </w:r>
    </w:p>
  </w:endnote>
  <w:endnote w:type="continuationSeparator" w:id="0">
    <w:p w14:paraId="402394A5" w14:textId="77777777" w:rsidR="00BA12F6" w:rsidRDefault="00BA12F6" w:rsidP="00BA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C064" w14:textId="77777777" w:rsidR="00BA12F6" w:rsidRDefault="00BA12F6" w:rsidP="00BA12F6">
      <w:pPr>
        <w:spacing w:after="0" w:line="240" w:lineRule="auto"/>
      </w:pPr>
      <w:r>
        <w:separator/>
      </w:r>
    </w:p>
  </w:footnote>
  <w:footnote w:type="continuationSeparator" w:id="0">
    <w:p w14:paraId="34996826" w14:textId="77777777" w:rsidR="00BA12F6" w:rsidRDefault="00BA12F6" w:rsidP="00BA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4737" w14:textId="013ACE1E" w:rsidR="00BA12F6" w:rsidRDefault="004D567F" w:rsidP="004D567F">
    <w:pPr>
      <w:jc w:val="center"/>
    </w:pPr>
    <w:r>
      <w:rPr>
        <w:noProof/>
      </w:rPr>
      <w:drawing>
        <wp:inline distT="0" distB="0" distL="0" distR="0" wp14:anchorId="4801F5CB" wp14:editId="0DB6540F">
          <wp:extent cx="1432560" cy="1158240"/>
          <wp:effectExtent l="0" t="0" r="0" b="3810"/>
          <wp:docPr id="1" name="Picture 1" descr="C:\Users\LewisHe\AppData\Local\Microsoft\Windows\Temporary Internet Files\Content.MSO\7333E5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He\AppData\Local\Microsoft\Windows\Temporary Internet Files\Content.MSO\7333E52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158240"/>
                  </a:xfrm>
                  <a:prstGeom prst="rect">
                    <a:avLst/>
                  </a:prstGeom>
                  <a:noFill/>
                  <a:ln>
                    <a:noFill/>
                  </a:ln>
                </pic:spPr>
              </pic:pic>
            </a:graphicData>
          </a:graphic>
        </wp:inline>
      </w:drawing>
    </w:r>
  </w:p>
  <w:p w14:paraId="3AE9C18D" w14:textId="02DE6AE5" w:rsidR="00BA12F6" w:rsidRDefault="00BA12F6" w:rsidP="00BE33D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F6"/>
    <w:rsid w:val="00174B22"/>
    <w:rsid w:val="00192F05"/>
    <w:rsid w:val="003D25C6"/>
    <w:rsid w:val="00401C84"/>
    <w:rsid w:val="004D567F"/>
    <w:rsid w:val="00577083"/>
    <w:rsid w:val="006018C4"/>
    <w:rsid w:val="00606C7F"/>
    <w:rsid w:val="00612669"/>
    <w:rsid w:val="00817F73"/>
    <w:rsid w:val="008964BA"/>
    <w:rsid w:val="009E343D"/>
    <w:rsid w:val="009F13E2"/>
    <w:rsid w:val="00BA12F6"/>
    <w:rsid w:val="00BB6E14"/>
    <w:rsid w:val="00BE33DC"/>
    <w:rsid w:val="00BE4496"/>
    <w:rsid w:val="00C076B1"/>
    <w:rsid w:val="00CF679D"/>
    <w:rsid w:val="00DA2E25"/>
    <w:rsid w:val="00E75700"/>
    <w:rsid w:val="00E8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A2D"/>
  <w15:chartTrackingRefBased/>
  <w15:docId w15:val="{73816FCD-A0FD-43B2-BD78-D334EB2D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F6"/>
  </w:style>
  <w:style w:type="paragraph" w:styleId="Footer">
    <w:name w:val="footer"/>
    <w:basedOn w:val="Normal"/>
    <w:link w:val="FooterChar"/>
    <w:uiPriority w:val="99"/>
    <w:unhideWhenUsed/>
    <w:rsid w:val="00BA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F6"/>
  </w:style>
  <w:style w:type="character" w:styleId="Hyperlink">
    <w:name w:val="Hyperlink"/>
    <w:basedOn w:val="DefaultParagraphFont"/>
    <w:uiPriority w:val="99"/>
    <w:unhideWhenUsed/>
    <w:rsid w:val="00BA12F6"/>
    <w:rPr>
      <w:color w:val="0563C1" w:themeColor="hyperlink"/>
      <w:u w:val="single"/>
    </w:rPr>
  </w:style>
  <w:style w:type="paragraph" w:styleId="NormalWeb">
    <w:name w:val="Normal (Web)"/>
    <w:basedOn w:val="Normal"/>
    <w:uiPriority w:val="99"/>
    <w:semiHidden/>
    <w:unhideWhenUsed/>
    <w:rsid w:val="00BE449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28504">
      <w:bodyDiv w:val="1"/>
      <w:marLeft w:val="0"/>
      <w:marRight w:val="0"/>
      <w:marTop w:val="0"/>
      <w:marBottom w:val="0"/>
      <w:divBdr>
        <w:top w:val="none" w:sz="0" w:space="0" w:color="auto"/>
        <w:left w:val="none" w:sz="0" w:space="0" w:color="auto"/>
        <w:bottom w:val="none" w:sz="0" w:space="0" w:color="auto"/>
        <w:right w:val="none" w:sz="0" w:space="0" w:color="auto"/>
      </w:divBdr>
    </w:div>
    <w:div w:id="20990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Turner Mrs</dc:creator>
  <cp:keywords/>
  <dc:description/>
  <cp:lastModifiedBy>Helen Lewis</cp:lastModifiedBy>
  <cp:revision>8</cp:revision>
  <dcterms:created xsi:type="dcterms:W3CDTF">2019-01-22T12:06:00Z</dcterms:created>
  <dcterms:modified xsi:type="dcterms:W3CDTF">2019-01-23T10:04:00Z</dcterms:modified>
</cp:coreProperties>
</file>